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97C1D" w14:textId="2656170A" w:rsidR="00C83E25" w:rsidRPr="00205959" w:rsidRDefault="00205959" w:rsidP="005F17A6">
      <w:pPr>
        <w:jc w:val="center"/>
        <w:rPr>
          <w:b/>
          <w:bCs/>
          <w:sz w:val="26"/>
          <w:szCs w:val="26"/>
        </w:rPr>
      </w:pPr>
      <w:r w:rsidRPr="00205959">
        <w:rPr>
          <w:b/>
          <w:bCs/>
          <w:sz w:val="26"/>
          <w:szCs w:val="26"/>
        </w:rPr>
        <w:t>Bộ dụng cụ phẫu thuật sọ não cho Phòng mổ thần kinh - sọ não</w:t>
      </w:r>
    </w:p>
    <w:p w14:paraId="2F96DCE8" w14:textId="77777777" w:rsidR="00205959" w:rsidRPr="00205959" w:rsidRDefault="00205959"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5850"/>
        <w:gridCol w:w="1170"/>
        <w:gridCol w:w="1094"/>
      </w:tblGrid>
      <w:tr w:rsidR="00925C2C" w:rsidRPr="00C94032" w14:paraId="34D136B3" w14:textId="7407BC01" w:rsidTr="00925C2C">
        <w:trPr>
          <w:trHeight w:val="375"/>
        </w:trPr>
        <w:tc>
          <w:tcPr>
            <w:tcW w:w="452" w:type="pct"/>
            <w:vAlign w:val="center"/>
          </w:tcPr>
          <w:p w14:paraId="4D3E2058" w14:textId="2D2AD628" w:rsidR="00925C2C" w:rsidRPr="00C94032" w:rsidRDefault="00925C2C" w:rsidP="00925C2C">
            <w:pPr>
              <w:rPr>
                <w:rFonts w:eastAsia="Times New Roman" w:cs="Times New Roman"/>
                <w:b/>
                <w:bCs/>
                <w:kern w:val="0"/>
                <w14:ligatures w14:val="none"/>
              </w:rPr>
            </w:pPr>
            <w:r w:rsidRPr="00C94032">
              <w:rPr>
                <w:rFonts w:cs="Times New Roman"/>
                <w:b/>
                <w:bCs/>
              </w:rPr>
              <w:t>STT</w:t>
            </w:r>
          </w:p>
        </w:tc>
        <w:tc>
          <w:tcPr>
            <w:tcW w:w="3935" w:type="pct"/>
            <w:gridSpan w:val="2"/>
            <w:vAlign w:val="center"/>
          </w:tcPr>
          <w:p w14:paraId="636BACCE" w14:textId="5F667EB1" w:rsidR="00925C2C" w:rsidRPr="00C94032" w:rsidRDefault="00925C2C" w:rsidP="00C94032">
            <w:pPr>
              <w:jc w:val="center"/>
              <w:rPr>
                <w:rFonts w:eastAsia="Times New Roman" w:cs="Times New Roman"/>
                <w:b/>
                <w:bCs/>
                <w:kern w:val="0"/>
                <w14:ligatures w14:val="none"/>
              </w:rPr>
            </w:pPr>
            <w:r w:rsidRPr="00C94032">
              <w:rPr>
                <w:rFonts w:cs="Times New Roman"/>
                <w:b/>
                <w:bCs/>
              </w:rPr>
              <w:t>NỘI DUNG YÊU CẦU</w:t>
            </w:r>
          </w:p>
        </w:tc>
        <w:tc>
          <w:tcPr>
            <w:tcW w:w="613" w:type="pct"/>
            <w:vAlign w:val="center"/>
          </w:tcPr>
          <w:p w14:paraId="7A17350C" w14:textId="77777777" w:rsidR="00925C2C" w:rsidRPr="00C94032" w:rsidRDefault="00925C2C" w:rsidP="00925C2C">
            <w:pPr>
              <w:jc w:val="center"/>
              <w:rPr>
                <w:rFonts w:cs="Times New Roman"/>
                <w:b/>
                <w:bCs/>
              </w:rPr>
            </w:pPr>
            <w:r w:rsidRPr="00C94032">
              <w:rPr>
                <w:rFonts w:cs="Times New Roman"/>
                <w:b/>
                <w:bCs/>
              </w:rPr>
              <w:t>Tiêu chí cơ bản</w:t>
            </w:r>
          </w:p>
          <w:p w14:paraId="2F948009" w14:textId="675B0B03" w:rsidR="00925C2C" w:rsidRPr="00C94032" w:rsidRDefault="00925C2C" w:rsidP="00925C2C">
            <w:pPr>
              <w:jc w:val="center"/>
              <w:rPr>
                <w:rFonts w:eastAsia="Times New Roman" w:cs="Times New Roman"/>
                <w:b/>
                <w:bCs/>
                <w:kern w:val="0"/>
                <w14:ligatures w14:val="none"/>
              </w:rPr>
            </w:pPr>
            <w:r w:rsidRPr="00C94032">
              <w:rPr>
                <w:rFonts w:cs="Times New Roman"/>
                <w:b/>
                <w:bCs/>
              </w:rPr>
              <w:t>(*)</w:t>
            </w:r>
          </w:p>
        </w:tc>
      </w:tr>
      <w:tr w:rsidR="00925C2C" w:rsidRPr="00C94032" w14:paraId="709143F9" w14:textId="760FFA8F" w:rsidTr="00925C2C">
        <w:trPr>
          <w:trHeight w:val="375"/>
        </w:trPr>
        <w:tc>
          <w:tcPr>
            <w:tcW w:w="452" w:type="pct"/>
          </w:tcPr>
          <w:p w14:paraId="750A2D9B" w14:textId="77777777" w:rsidR="00925C2C" w:rsidRPr="00C94032" w:rsidRDefault="00925C2C" w:rsidP="00C94032">
            <w:pPr>
              <w:pStyle w:val="oancuaDanhsach"/>
              <w:numPr>
                <w:ilvl w:val="0"/>
                <w:numId w:val="16"/>
              </w:numPr>
              <w:rPr>
                <w:rFonts w:eastAsia="Times New Roman" w:cs="Times New Roman"/>
                <w:b/>
                <w:bCs/>
                <w:kern w:val="0"/>
                <w14:ligatures w14:val="none"/>
              </w:rPr>
            </w:pPr>
          </w:p>
        </w:tc>
        <w:tc>
          <w:tcPr>
            <w:tcW w:w="3935" w:type="pct"/>
            <w:gridSpan w:val="2"/>
            <w:vAlign w:val="center"/>
            <w:hideMark/>
          </w:tcPr>
          <w:p w14:paraId="0CBAAD26" w14:textId="512AE118" w:rsidR="00925C2C" w:rsidRPr="00C94032" w:rsidRDefault="00925C2C" w:rsidP="00C94032">
            <w:pPr>
              <w:rPr>
                <w:rFonts w:eastAsia="Times New Roman" w:cs="Times New Roman"/>
                <w:b/>
                <w:bCs/>
                <w:kern w:val="0"/>
                <w14:ligatures w14:val="none"/>
              </w:rPr>
            </w:pPr>
            <w:r w:rsidRPr="00C94032">
              <w:rPr>
                <w:rFonts w:eastAsia="Times New Roman" w:cs="Times New Roman"/>
                <w:b/>
                <w:bCs/>
                <w:kern w:val="0"/>
                <w14:ligatures w14:val="none"/>
              </w:rPr>
              <w:t>YÊU CẦU CHUNG</w:t>
            </w:r>
          </w:p>
        </w:tc>
        <w:tc>
          <w:tcPr>
            <w:tcW w:w="613" w:type="pct"/>
            <w:vAlign w:val="center"/>
          </w:tcPr>
          <w:p w14:paraId="07A4F934" w14:textId="77777777" w:rsidR="00925C2C" w:rsidRPr="00C94032" w:rsidRDefault="00925C2C" w:rsidP="00925C2C">
            <w:pPr>
              <w:jc w:val="center"/>
              <w:rPr>
                <w:rFonts w:eastAsia="Times New Roman" w:cs="Times New Roman"/>
                <w:b/>
                <w:bCs/>
                <w:kern w:val="0"/>
                <w14:ligatures w14:val="none"/>
              </w:rPr>
            </w:pPr>
          </w:p>
        </w:tc>
      </w:tr>
      <w:tr w:rsidR="00925C2C" w:rsidRPr="00C94032" w14:paraId="0F790B40" w14:textId="14C423FD" w:rsidTr="00925C2C">
        <w:trPr>
          <w:trHeight w:val="375"/>
        </w:trPr>
        <w:tc>
          <w:tcPr>
            <w:tcW w:w="452" w:type="pct"/>
          </w:tcPr>
          <w:p w14:paraId="537AB5FE" w14:textId="77777777" w:rsidR="00925C2C" w:rsidRPr="00C94032" w:rsidRDefault="00925C2C" w:rsidP="00C94032">
            <w:pPr>
              <w:rPr>
                <w:rFonts w:eastAsia="Times New Roman" w:cs="Times New Roman"/>
                <w:kern w:val="0"/>
                <w14:ligatures w14:val="none"/>
              </w:rPr>
            </w:pPr>
          </w:p>
        </w:tc>
        <w:tc>
          <w:tcPr>
            <w:tcW w:w="3935" w:type="pct"/>
            <w:gridSpan w:val="2"/>
            <w:vAlign w:val="center"/>
            <w:hideMark/>
          </w:tcPr>
          <w:p w14:paraId="0FE99801" w14:textId="228495FC" w:rsidR="00925C2C" w:rsidRPr="00C94032" w:rsidRDefault="00925C2C" w:rsidP="00C94032">
            <w:pPr>
              <w:rPr>
                <w:rFonts w:eastAsia="Times New Roman" w:cs="Times New Roman"/>
                <w:kern w:val="0"/>
                <w14:ligatures w14:val="none"/>
              </w:rPr>
            </w:pPr>
            <w:r w:rsidRPr="00C94032">
              <w:rPr>
                <w:rFonts w:eastAsia="Times New Roman" w:cs="Times New Roman"/>
                <w:kern w:val="0"/>
                <w14:ligatures w14:val="none"/>
              </w:rPr>
              <w:t>-        Năm sản xuất: 2025 trở đi</w:t>
            </w:r>
          </w:p>
        </w:tc>
        <w:tc>
          <w:tcPr>
            <w:tcW w:w="613" w:type="pct"/>
            <w:vAlign w:val="center"/>
          </w:tcPr>
          <w:p w14:paraId="0F1EB484" w14:textId="2E704ECC" w:rsidR="00925C2C" w:rsidRPr="00C94032" w:rsidRDefault="00925C2C"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803FB17" w14:textId="77777777" w:rsidTr="00A4384F">
        <w:trPr>
          <w:trHeight w:val="375"/>
        </w:trPr>
        <w:tc>
          <w:tcPr>
            <w:tcW w:w="452" w:type="pct"/>
          </w:tcPr>
          <w:p w14:paraId="52E0EBE9" w14:textId="77777777" w:rsidR="00C45647" w:rsidRPr="00C94032" w:rsidRDefault="00C45647" w:rsidP="00C45647">
            <w:pPr>
              <w:rPr>
                <w:rFonts w:eastAsia="Times New Roman" w:cs="Times New Roman"/>
                <w:kern w:val="0"/>
                <w14:ligatures w14:val="none"/>
              </w:rPr>
            </w:pPr>
          </w:p>
        </w:tc>
        <w:tc>
          <w:tcPr>
            <w:tcW w:w="3935" w:type="pct"/>
            <w:gridSpan w:val="2"/>
          </w:tcPr>
          <w:p w14:paraId="19C7189F" w14:textId="0DE8AF9E" w:rsidR="00C45647" w:rsidRPr="00C94032" w:rsidRDefault="00C45647" w:rsidP="00C45647">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13" w:type="pct"/>
            <w:vAlign w:val="center"/>
          </w:tcPr>
          <w:p w14:paraId="0608507A" w14:textId="521E82A9" w:rsidR="00C45647" w:rsidRDefault="00C45647" w:rsidP="00C45647">
            <w:pPr>
              <w:jc w:val="center"/>
              <w:rPr>
                <w:rFonts w:eastAsia="Times New Roman" w:cs="Times New Roman"/>
                <w:kern w:val="0"/>
                <w14:ligatures w14:val="none"/>
              </w:rPr>
            </w:pPr>
            <w:r w:rsidRPr="00C45647">
              <w:rPr>
                <w:rFonts w:eastAsia="Times New Roman" w:cs="Times New Roman"/>
                <w:color w:val="0070C0"/>
                <w:kern w:val="0"/>
                <w14:ligatures w14:val="none"/>
              </w:rPr>
              <w:t>*</w:t>
            </w:r>
          </w:p>
        </w:tc>
      </w:tr>
      <w:tr w:rsidR="00C45647" w:rsidRPr="00C94032" w14:paraId="7843E34D" w14:textId="384FCF63" w:rsidTr="00925C2C">
        <w:trPr>
          <w:trHeight w:val="375"/>
        </w:trPr>
        <w:tc>
          <w:tcPr>
            <w:tcW w:w="452" w:type="pct"/>
          </w:tcPr>
          <w:p w14:paraId="3BD1CBDA" w14:textId="77777777" w:rsidR="00C45647" w:rsidRPr="00C94032" w:rsidRDefault="00C45647" w:rsidP="00C45647">
            <w:pPr>
              <w:rPr>
                <w:rFonts w:eastAsia="Times New Roman" w:cs="Times New Roman"/>
                <w:kern w:val="0"/>
                <w14:ligatures w14:val="none"/>
              </w:rPr>
            </w:pPr>
          </w:p>
        </w:tc>
        <w:tc>
          <w:tcPr>
            <w:tcW w:w="3935" w:type="pct"/>
            <w:gridSpan w:val="2"/>
            <w:vAlign w:val="center"/>
            <w:hideMark/>
          </w:tcPr>
          <w:p w14:paraId="31B14229" w14:textId="25A4BC20"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        Chất lượng: </w:t>
            </w:r>
          </w:p>
        </w:tc>
        <w:tc>
          <w:tcPr>
            <w:tcW w:w="613" w:type="pct"/>
            <w:vAlign w:val="center"/>
          </w:tcPr>
          <w:p w14:paraId="1C87A384" w14:textId="77777777" w:rsidR="00C45647" w:rsidRPr="00C94032" w:rsidRDefault="00C45647" w:rsidP="00C45647">
            <w:pPr>
              <w:jc w:val="center"/>
              <w:rPr>
                <w:rFonts w:eastAsia="Times New Roman" w:cs="Times New Roman"/>
                <w:kern w:val="0"/>
                <w14:ligatures w14:val="none"/>
              </w:rPr>
            </w:pPr>
          </w:p>
        </w:tc>
      </w:tr>
      <w:tr w:rsidR="00C45647" w:rsidRPr="00C94032" w14:paraId="7F6F57C0" w14:textId="244923A8" w:rsidTr="00925C2C">
        <w:trPr>
          <w:trHeight w:val="70"/>
        </w:trPr>
        <w:tc>
          <w:tcPr>
            <w:tcW w:w="452" w:type="pct"/>
          </w:tcPr>
          <w:p w14:paraId="09A55933" w14:textId="77777777" w:rsidR="00C45647" w:rsidRPr="00C94032" w:rsidRDefault="00C45647" w:rsidP="00C45647">
            <w:pPr>
              <w:rPr>
                <w:rFonts w:eastAsia="Times New Roman" w:cs="Times New Roman"/>
                <w:kern w:val="0"/>
                <w14:ligatures w14:val="none"/>
              </w:rPr>
            </w:pPr>
          </w:p>
        </w:tc>
        <w:tc>
          <w:tcPr>
            <w:tcW w:w="3935" w:type="pct"/>
            <w:gridSpan w:val="2"/>
            <w:vAlign w:val="center"/>
            <w:hideMark/>
          </w:tcPr>
          <w:p w14:paraId="5F73FAF4" w14:textId="7A8634D2"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Mới 100%</w:t>
            </w:r>
          </w:p>
        </w:tc>
        <w:tc>
          <w:tcPr>
            <w:tcW w:w="613" w:type="pct"/>
            <w:vAlign w:val="center"/>
          </w:tcPr>
          <w:p w14:paraId="6A822A6B" w14:textId="77777777" w:rsidR="00C45647" w:rsidRDefault="00C45647" w:rsidP="00C45647">
            <w:pPr>
              <w:jc w:val="center"/>
              <w:rPr>
                <w:rFonts w:eastAsia="Times New Roman" w:cs="Times New Roman"/>
                <w:kern w:val="0"/>
                <w14:ligatures w14:val="none"/>
              </w:rPr>
            </w:pPr>
            <w:r>
              <w:rPr>
                <w:rFonts w:eastAsia="Times New Roman" w:cs="Times New Roman"/>
                <w:kern w:val="0"/>
                <w14:ligatures w14:val="none"/>
              </w:rPr>
              <w:t>*</w:t>
            </w:r>
          </w:p>
          <w:p w14:paraId="72DECB24" w14:textId="77777777" w:rsidR="00C45647" w:rsidRPr="00C94032" w:rsidRDefault="00C45647" w:rsidP="00C45647">
            <w:pPr>
              <w:jc w:val="center"/>
              <w:rPr>
                <w:rFonts w:eastAsia="Times New Roman" w:cs="Times New Roman"/>
                <w:kern w:val="0"/>
                <w14:ligatures w14:val="none"/>
              </w:rPr>
            </w:pPr>
          </w:p>
        </w:tc>
      </w:tr>
      <w:tr w:rsidR="00C45647" w:rsidRPr="00C94032" w14:paraId="56B568CC" w14:textId="3218345F" w:rsidTr="00925C2C">
        <w:trPr>
          <w:trHeight w:val="70"/>
        </w:trPr>
        <w:tc>
          <w:tcPr>
            <w:tcW w:w="452" w:type="pct"/>
          </w:tcPr>
          <w:p w14:paraId="01DDDE7D" w14:textId="77777777" w:rsidR="00C45647" w:rsidRPr="00C94032" w:rsidRDefault="00C45647" w:rsidP="00C45647">
            <w:pPr>
              <w:rPr>
                <w:rFonts w:eastAsia="Times New Roman" w:cs="Times New Roman"/>
                <w:kern w:val="0"/>
                <w14:ligatures w14:val="none"/>
              </w:rPr>
            </w:pPr>
          </w:p>
        </w:tc>
        <w:tc>
          <w:tcPr>
            <w:tcW w:w="3935" w:type="pct"/>
            <w:gridSpan w:val="2"/>
            <w:vAlign w:val="center"/>
            <w:hideMark/>
          </w:tcPr>
          <w:p w14:paraId="6D865D47" w14:textId="2E21F539"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      Nhà sản xuất phải đạt tiêu chuẩn quản lý chất lượng ISO 13485 hoặc ISO 9001 </w:t>
            </w:r>
          </w:p>
        </w:tc>
        <w:tc>
          <w:tcPr>
            <w:tcW w:w="613" w:type="pct"/>
            <w:vAlign w:val="center"/>
          </w:tcPr>
          <w:p w14:paraId="017A7C87" w14:textId="77777777" w:rsidR="00C45647" w:rsidRDefault="00C45647" w:rsidP="00C45647">
            <w:pPr>
              <w:jc w:val="center"/>
              <w:rPr>
                <w:rFonts w:eastAsia="Times New Roman" w:cs="Times New Roman"/>
                <w:kern w:val="0"/>
                <w14:ligatures w14:val="none"/>
              </w:rPr>
            </w:pPr>
            <w:r>
              <w:rPr>
                <w:rFonts w:eastAsia="Times New Roman" w:cs="Times New Roman"/>
                <w:kern w:val="0"/>
                <w14:ligatures w14:val="none"/>
              </w:rPr>
              <w:t>*</w:t>
            </w:r>
          </w:p>
          <w:p w14:paraId="4DC46D93" w14:textId="77777777" w:rsidR="00C45647" w:rsidRPr="00C94032" w:rsidRDefault="00C45647" w:rsidP="00C45647">
            <w:pPr>
              <w:jc w:val="center"/>
              <w:rPr>
                <w:rFonts w:eastAsia="Times New Roman" w:cs="Times New Roman"/>
                <w:kern w:val="0"/>
                <w14:ligatures w14:val="none"/>
              </w:rPr>
            </w:pPr>
          </w:p>
        </w:tc>
      </w:tr>
      <w:tr w:rsidR="00C45647" w:rsidRPr="00C94032" w14:paraId="099C1A16" w14:textId="77440FC1" w:rsidTr="00925C2C">
        <w:trPr>
          <w:trHeight w:val="70"/>
        </w:trPr>
        <w:tc>
          <w:tcPr>
            <w:tcW w:w="452" w:type="pct"/>
          </w:tcPr>
          <w:p w14:paraId="06F2CF8A" w14:textId="77777777" w:rsidR="00C45647" w:rsidRPr="00C94032" w:rsidRDefault="00C45647" w:rsidP="00C45647">
            <w:pPr>
              <w:rPr>
                <w:rFonts w:eastAsia="Times New Roman" w:cs="Times New Roman"/>
                <w:kern w:val="0"/>
                <w14:ligatures w14:val="none"/>
              </w:rPr>
            </w:pPr>
          </w:p>
        </w:tc>
        <w:tc>
          <w:tcPr>
            <w:tcW w:w="3935" w:type="pct"/>
            <w:gridSpan w:val="2"/>
            <w:vAlign w:val="center"/>
            <w:hideMark/>
          </w:tcPr>
          <w:p w14:paraId="08824BA1" w14:textId="16CD54A9"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      Sản phẩm đạt chứng nhận CE (European Conformity) hoặc FDA (Food and Drug Administration) </w:t>
            </w:r>
          </w:p>
        </w:tc>
        <w:tc>
          <w:tcPr>
            <w:tcW w:w="613" w:type="pct"/>
            <w:vAlign w:val="center"/>
          </w:tcPr>
          <w:p w14:paraId="453BADC0" w14:textId="77777777" w:rsidR="00C45647" w:rsidRDefault="00C45647" w:rsidP="00C45647">
            <w:pPr>
              <w:jc w:val="center"/>
              <w:rPr>
                <w:rFonts w:eastAsia="Times New Roman" w:cs="Times New Roman"/>
                <w:kern w:val="0"/>
                <w14:ligatures w14:val="none"/>
              </w:rPr>
            </w:pPr>
            <w:r>
              <w:rPr>
                <w:rFonts w:eastAsia="Times New Roman" w:cs="Times New Roman"/>
                <w:kern w:val="0"/>
                <w14:ligatures w14:val="none"/>
              </w:rPr>
              <w:t>*</w:t>
            </w:r>
          </w:p>
          <w:p w14:paraId="0C363E8D" w14:textId="77777777" w:rsidR="00C45647" w:rsidRPr="00C94032" w:rsidRDefault="00C45647" w:rsidP="00C45647">
            <w:pPr>
              <w:jc w:val="center"/>
              <w:rPr>
                <w:rFonts w:eastAsia="Times New Roman" w:cs="Times New Roman"/>
                <w:kern w:val="0"/>
                <w14:ligatures w14:val="none"/>
              </w:rPr>
            </w:pPr>
          </w:p>
        </w:tc>
      </w:tr>
      <w:tr w:rsidR="00C45647" w:rsidRPr="00C94032" w14:paraId="00CA176D" w14:textId="458E2761" w:rsidTr="00925C2C">
        <w:trPr>
          <w:trHeight w:val="70"/>
        </w:trPr>
        <w:tc>
          <w:tcPr>
            <w:tcW w:w="452" w:type="pct"/>
          </w:tcPr>
          <w:p w14:paraId="11DD24F6" w14:textId="77777777" w:rsidR="00C45647" w:rsidRPr="00C94032" w:rsidRDefault="00C45647" w:rsidP="00C45647">
            <w:pPr>
              <w:rPr>
                <w:rFonts w:eastAsia="Times New Roman" w:cs="Times New Roman"/>
                <w:kern w:val="0"/>
                <w14:ligatures w14:val="none"/>
              </w:rPr>
            </w:pPr>
          </w:p>
        </w:tc>
        <w:tc>
          <w:tcPr>
            <w:tcW w:w="3935" w:type="pct"/>
            <w:gridSpan w:val="2"/>
            <w:vAlign w:val="center"/>
            <w:hideMark/>
          </w:tcPr>
          <w:p w14:paraId="44A1731E" w14:textId="2C108C2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13" w:type="pct"/>
            <w:vAlign w:val="center"/>
          </w:tcPr>
          <w:p w14:paraId="5F3A655E" w14:textId="77777777" w:rsidR="00C45647" w:rsidRDefault="00C45647" w:rsidP="00C45647">
            <w:pPr>
              <w:jc w:val="center"/>
              <w:rPr>
                <w:rFonts w:eastAsia="Times New Roman" w:cs="Times New Roman"/>
                <w:kern w:val="0"/>
                <w14:ligatures w14:val="none"/>
              </w:rPr>
            </w:pPr>
            <w:r>
              <w:rPr>
                <w:rFonts w:eastAsia="Times New Roman" w:cs="Times New Roman"/>
                <w:kern w:val="0"/>
                <w14:ligatures w14:val="none"/>
              </w:rPr>
              <w:t>*</w:t>
            </w:r>
          </w:p>
          <w:p w14:paraId="6037F758" w14:textId="77777777" w:rsidR="00C45647" w:rsidRPr="00C94032" w:rsidRDefault="00C45647" w:rsidP="00C45647">
            <w:pPr>
              <w:jc w:val="center"/>
              <w:rPr>
                <w:rFonts w:eastAsia="Times New Roman" w:cs="Times New Roman"/>
                <w:kern w:val="0"/>
                <w14:ligatures w14:val="none"/>
              </w:rPr>
            </w:pPr>
          </w:p>
        </w:tc>
      </w:tr>
      <w:tr w:rsidR="00C45647" w:rsidRPr="00C94032" w14:paraId="599BC73F" w14:textId="2CA68C3E" w:rsidTr="00925C2C">
        <w:trPr>
          <w:trHeight w:val="70"/>
        </w:trPr>
        <w:tc>
          <w:tcPr>
            <w:tcW w:w="452" w:type="pct"/>
          </w:tcPr>
          <w:p w14:paraId="7E7E9BBB" w14:textId="77777777" w:rsidR="00C45647" w:rsidRPr="00C94032" w:rsidRDefault="00C45647" w:rsidP="00C45647">
            <w:pPr>
              <w:pStyle w:val="oancuaDanhsach"/>
              <w:numPr>
                <w:ilvl w:val="0"/>
                <w:numId w:val="16"/>
              </w:numPr>
              <w:rPr>
                <w:rFonts w:eastAsia="Times New Roman" w:cs="Times New Roman"/>
                <w:b/>
                <w:bCs/>
                <w:kern w:val="0"/>
                <w14:ligatures w14:val="none"/>
              </w:rPr>
            </w:pPr>
          </w:p>
        </w:tc>
        <w:tc>
          <w:tcPr>
            <w:tcW w:w="3279" w:type="pct"/>
            <w:vAlign w:val="center"/>
            <w:hideMark/>
          </w:tcPr>
          <w:p w14:paraId="63F155AF" w14:textId="6BDFA9B6" w:rsidR="00C45647" w:rsidRPr="00C94032" w:rsidRDefault="00C45647" w:rsidP="00C45647">
            <w:pPr>
              <w:rPr>
                <w:rFonts w:eastAsia="Times New Roman" w:cs="Times New Roman"/>
                <w:b/>
                <w:bCs/>
                <w:kern w:val="0"/>
                <w14:ligatures w14:val="none"/>
              </w:rPr>
            </w:pPr>
            <w:r w:rsidRPr="00C94032">
              <w:rPr>
                <w:rFonts w:eastAsia="Times New Roman" w:cs="Times New Roman"/>
                <w:b/>
                <w:bCs/>
                <w:kern w:val="0"/>
                <w14:ligatures w14:val="none"/>
              </w:rPr>
              <w:t>DANH MỤC CHI TIẾT VÀ CHỈ TIÊU KỸ THUẬT CƠ BẢN</w:t>
            </w:r>
          </w:p>
        </w:tc>
        <w:tc>
          <w:tcPr>
            <w:tcW w:w="656" w:type="pct"/>
            <w:vAlign w:val="center"/>
            <w:hideMark/>
          </w:tcPr>
          <w:p w14:paraId="3C711768" w14:textId="77777777" w:rsidR="00C45647" w:rsidRPr="00C94032" w:rsidRDefault="00C45647" w:rsidP="00C45647">
            <w:pPr>
              <w:jc w:val="center"/>
              <w:rPr>
                <w:rFonts w:eastAsia="Times New Roman" w:cs="Times New Roman"/>
                <w:b/>
                <w:bCs/>
                <w:kern w:val="0"/>
                <w14:ligatures w14:val="none"/>
              </w:rPr>
            </w:pPr>
            <w:r w:rsidRPr="00C94032">
              <w:rPr>
                <w:rFonts w:eastAsia="Times New Roman" w:cs="Times New Roman"/>
                <w:b/>
                <w:bCs/>
                <w:kern w:val="0"/>
                <w14:ligatures w14:val="none"/>
              </w:rPr>
              <w:t>Số lượng</w:t>
            </w:r>
          </w:p>
        </w:tc>
        <w:tc>
          <w:tcPr>
            <w:tcW w:w="613" w:type="pct"/>
            <w:vAlign w:val="center"/>
          </w:tcPr>
          <w:p w14:paraId="7A484814" w14:textId="77777777" w:rsidR="00C45647" w:rsidRPr="00C94032" w:rsidRDefault="00C45647" w:rsidP="00C45647">
            <w:pPr>
              <w:jc w:val="center"/>
              <w:rPr>
                <w:rFonts w:eastAsia="Times New Roman" w:cs="Times New Roman"/>
                <w:b/>
                <w:bCs/>
                <w:kern w:val="0"/>
                <w14:ligatures w14:val="none"/>
              </w:rPr>
            </w:pPr>
          </w:p>
        </w:tc>
      </w:tr>
      <w:tr w:rsidR="00C45647" w:rsidRPr="00C94032" w14:paraId="2D274F95" w14:textId="3022A98D" w:rsidTr="00925C2C">
        <w:trPr>
          <w:trHeight w:val="70"/>
        </w:trPr>
        <w:tc>
          <w:tcPr>
            <w:tcW w:w="452" w:type="pct"/>
          </w:tcPr>
          <w:p w14:paraId="7EBF70F1" w14:textId="77777777" w:rsidR="00C45647" w:rsidRPr="00C94032" w:rsidRDefault="00C45647" w:rsidP="00C45647">
            <w:pPr>
              <w:jc w:val="both"/>
              <w:rPr>
                <w:rFonts w:eastAsia="Times New Roman" w:cs="Times New Roman"/>
                <w:i/>
                <w:iCs/>
                <w:kern w:val="0"/>
                <w14:ligatures w14:val="none"/>
              </w:rPr>
            </w:pPr>
          </w:p>
        </w:tc>
        <w:tc>
          <w:tcPr>
            <w:tcW w:w="3279" w:type="pct"/>
            <w:vAlign w:val="center"/>
            <w:hideMark/>
          </w:tcPr>
          <w:p w14:paraId="4837AD41" w14:textId="5A29556F" w:rsidR="00C45647" w:rsidRPr="00C94032" w:rsidRDefault="00C45647" w:rsidP="00C45647">
            <w:pPr>
              <w:jc w:val="both"/>
              <w:rPr>
                <w:rFonts w:eastAsia="Times New Roman" w:cs="Times New Roman"/>
                <w:i/>
                <w:iCs/>
                <w:kern w:val="0"/>
                <w14:ligatures w14:val="none"/>
              </w:rPr>
            </w:pPr>
            <w:r w:rsidRPr="00C94032">
              <w:rPr>
                <w:rFonts w:eastAsia="Times New Roman" w:cs="Times New Roman"/>
                <w:i/>
                <w:iCs/>
                <w:kern w:val="0"/>
                <w14:ligatures w14:val="none"/>
              </w:rPr>
              <w:t>Cấu hình mỗi bộ gồm tối thiểu như sau:</w:t>
            </w:r>
          </w:p>
        </w:tc>
        <w:tc>
          <w:tcPr>
            <w:tcW w:w="656" w:type="pct"/>
            <w:vAlign w:val="center"/>
            <w:hideMark/>
          </w:tcPr>
          <w:p w14:paraId="1AFE69A3" w14:textId="77777777" w:rsidR="00C45647" w:rsidRPr="00C94032" w:rsidRDefault="00C45647" w:rsidP="00C45647">
            <w:pPr>
              <w:jc w:val="center"/>
              <w:rPr>
                <w:rFonts w:eastAsia="Times New Roman" w:cs="Times New Roman"/>
                <w:kern w:val="0"/>
                <w14:ligatures w14:val="none"/>
              </w:rPr>
            </w:pPr>
            <w:r w:rsidRPr="00C94032">
              <w:rPr>
                <w:rFonts w:eastAsia="Times New Roman" w:cs="Times New Roman"/>
                <w:kern w:val="0"/>
                <w14:ligatures w14:val="none"/>
              </w:rPr>
              <w:t> </w:t>
            </w:r>
          </w:p>
        </w:tc>
        <w:tc>
          <w:tcPr>
            <w:tcW w:w="613" w:type="pct"/>
            <w:vAlign w:val="center"/>
          </w:tcPr>
          <w:p w14:paraId="68381256" w14:textId="77777777" w:rsidR="00C45647" w:rsidRPr="00C94032" w:rsidRDefault="00C45647" w:rsidP="00C45647">
            <w:pPr>
              <w:jc w:val="center"/>
              <w:rPr>
                <w:rFonts w:eastAsia="Times New Roman" w:cs="Times New Roman"/>
                <w:kern w:val="0"/>
                <w14:ligatures w14:val="none"/>
              </w:rPr>
            </w:pPr>
          </w:p>
        </w:tc>
      </w:tr>
      <w:tr w:rsidR="00C45647" w:rsidRPr="00C94032" w14:paraId="56A03AD2" w14:textId="768EC68E" w:rsidTr="00925C2C">
        <w:trPr>
          <w:trHeight w:val="70"/>
        </w:trPr>
        <w:tc>
          <w:tcPr>
            <w:tcW w:w="452" w:type="pct"/>
          </w:tcPr>
          <w:p w14:paraId="2ECFE823" w14:textId="77777777" w:rsidR="00C45647" w:rsidRPr="00C94032" w:rsidRDefault="00C45647" w:rsidP="00C45647">
            <w:pPr>
              <w:rPr>
                <w:rFonts w:eastAsia="Times New Roman" w:cs="Times New Roman"/>
                <w:kern w:val="0"/>
                <w14:ligatures w14:val="none"/>
              </w:rPr>
            </w:pPr>
          </w:p>
        </w:tc>
        <w:tc>
          <w:tcPr>
            <w:tcW w:w="3279" w:type="pct"/>
            <w:hideMark/>
          </w:tcPr>
          <w:p w14:paraId="5824D7E7" w14:textId="5E5B7829" w:rsidR="00C45647" w:rsidRPr="00C94032" w:rsidRDefault="00C45647" w:rsidP="00C45647">
            <w:pPr>
              <w:rPr>
                <w:rFonts w:eastAsia="Times New Roman" w:cs="Times New Roman"/>
                <w:kern w:val="0"/>
                <w14:ligatures w14:val="none"/>
              </w:rPr>
            </w:pPr>
            <w:r w:rsidRPr="008A798F">
              <w:rPr>
                <w:rFonts w:eastAsia="Times New Roman" w:cs="Times New Roman"/>
                <w:kern w:val="0"/>
                <w14:ligatures w14:val="none"/>
              </w:rPr>
              <w:t xml:space="preserve">(Dung sai về kích thước, các </w:t>
            </w:r>
            <w:r w:rsidRPr="005946C7">
              <w:rPr>
                <w:rFonts w:eastAsia="Times New Roman" w:cs="Times New Roman"/>
                <w:kern w:val="0"/>
                <w14:ligatures w14:val="none"/>
              </w:rPr>
              <w:t>thông số kỹ thuật ± ≤10% trừ các thông số ghi rõ ≤ hoặc ≥ hoặc “khoảng từ …-…”)</w:t>
            </w:r>
          </w:p>
        </w:tc>
        <w:tc>
          <w:tcPr>
            <w:tcW w:w="656" w:type="pct"/>
            <w:vAlign w:val="center"/>
            <w:hideMark/>
          </w:tcPr>
          <w:p w14:paraId="187B8B6B" w14:textId="77777777" w:rsidR="00C45647" w:rsidRPr="00C94032" w:rsidRDefault="00C45647" w:rsidP="00C45647">
            <w:pPr>
              <w:jc w:val="center"/>
              <w:rPr>
                <w:rFonts w:eastAsia="Times New Roman" w:cs="Times New Roman"/>
                <w:kern w:val="0"/>
                <w14:ligatures w14:val="none"/>
              </w:rPr>
            </w:pPr>
            <w:r w:rsidRPr="00C94032">
              <w:rPr>
                <w:rFonts w:eastAsia="Times New Roman" w:cs="Times New Roman"/>
                <w:kern w:val="0"/>
                <w14:ligatures w14:val="none"/>
              </w:rPr>
              <w:t> </w:t>
            </w:r>
          </w:p>
        </w:tc>
        <w:tc>
          <w:tcPr>
            <w:tcW w:w="613" w:type="pct"/>
            <w:vAlign w:val="center"/>
          </w:tcPr>
          <w:p w14:paraId="6E854E41" w14:textId="50137480"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4F0BAEC" w14:textId="45F4922E" w:rsidTr="00925C2C">
        <w:trPr>
          <w:trHeight w:val="375"/>
        </w:trPr>
        <w:tc>
          <w:tcPr>
            <w:tcW w:w="452" w:type="pct"/>
          </w:tcPr>
          <w:p w14:paraId="75B6312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BFD77E8" w14:textId="5E358ADE"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Cán dao mổ, số 3, dài 120mm</w:t>
            </w:r>
          </w:p>
        </w:tc>
        <w:tc>
          <w:tcPr>
            <w:tcW w:w="656" w:type="pct"/>
            <w:vAlign w:val="center"/>
            <w:hideMark/>
          </w:tcPr>
          <w:p w14:paraId="25EDF585"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1EE9671" w14:textId="570F244F"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55CE2DB" w14:textId="4BA2EBC3" w:rsidTr="00925C2C">
        <w:trPr>
          <w:trHeight w:val="70"/>
        </w:trPr>
        <w:tc>
          <w:tcPr>
            <w:tcW w:w="452" w:type="pct"/>
          </w:tcPr>
          <w:p w14:paraId="61B1F8C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123FADC7" w14:textId="471D5EAF"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Cán dao mổ, hình lưỡi lê, dài 200mm</w:t>
            </w:r>
          </w:p>
        </w:tc>
        <w:tc>
          <w:tcPr>
            <w:tcW w:w="656" w:type="pct"/>
            <w:vAlign w:val="center"/>
            <w:hideMark/>
          </w:tcPr>
          <w:p w14:paraId="2FFA6E0E"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2055B1F2" w14:textId="7AF0DB8A"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3288FCF" w14:textId="39EEF614" w:rsidTr="00925C2C">
        <w:trPr>
          <w:trHeight w:val="375"/>
        </w:trPr>
        <w:tc>
          <w:tcPr>
            <w:tcW w:w="452" w:type="pct"/>
          </w:tcPr>
          <w:p w14:paraId="1C2300DF"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4777C83F" w14:textId="4CC638F7"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Cán dao mổ, số 4, dài 140mm</w:t>
            </w:r>
          </w:p>
        </w:tc>
        <w:tc>
          <w:tcPr>
            <w:tcW w:w="656" w:type="pct"/>
            <w:vAlign w:val="center"/>
            <w:hideMark/>
          </w:tcPr>
          <w:p w14:paraId="5949E6D0"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7AD73035" w14:textId="05232C1B"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4CB6A1E2" w14:textId="3BA7BF98" w:rsidTr="00925C2C">
        <w:trPr>
          <w:trHeight w:val="70"/>
        </w:trPr>
        <w:tc>
          <w:tcPr>
            <w:tcW w:w="452" w:type="pct"/>
          </w:tcPr>
          <w:p w14:paraId="42340E8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4621AE4C" w14:textId="6B8429F4"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Kẹp săng kiểu Backhaus hoặc tương đương, dài 110mm</w:t>
            </w:r>
          </w:p>
        </w:tc>
        <w:tc>
          <w:tcPr>
            <w:tcW w:w="656" w:type="pct"/>
            <w:vAlign w:val="center"/>
            <w:hideMark/>
          </w:tcPr>
          <w:p w14:paraId="15287900"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10 Cái</w:t>
            </w:r>
          </w:p>
        </w:tc>
        <w:tc>
          <w:tcPr>
            <w:tcW w:w="613" w:type="pct"/>
            <w:vAlign w:val="center"/>
          </w:tcPr>
          <w:p w14:paraId="2CC54FC5" w14:textId="315FBBBC"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7BB04423" w14:textId="70062BF9" w:rsidTr="00925C2C">
        <w:trPr>
          <w:trHeight w:val="161"/>
        </w:trPr>
        <w:tc>
          <w:tcPr>
            <w:tcW w:w="452" w:type="pct"/>
          </w:tcPr>
          <w:p w14:paraId="63EE7323"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156D2D60" w14:textId="484A67C2"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Kẹp gắp bông băng kiểu Foerster-Ballenger hoặc tương đương, thẳng, dài 250mm</w:t>
            </w:r>
          </w:p>
        </w:tc>
        <w:tc>
          <w:tcPr>
            <w:tcW w:w="656" w:type="pct"/>
            <w:vAlign w:val="center"/>
            <w:hideMark/>
          </w:tcPr>
          <w:p w14:paraId="1872804A"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4DC2859" w14:textId="40B1F06A"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2CF6E71" w14:textId="0A0F6D26" w:rsidTr="00925C2C">
        <w:trPr>
          <w:trHeight w:val="70"/>
        </w:trPr>
        <w:tc>
          <w:tcPr>
            <w:tcW w:w="452" w:type="pct"/>
          </w:tcPr>
          <w:p w14:paraId="70CE2073"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432E7D4" w14:textId="697B4987"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Bát đựng bệnh phẩm, dung tích 160ml</w:t>
            </w:r>
          </w:p>
        </w:tc>
        <w:tc>
          <w:tcPr>
            <w:tcW w:w="656" w:type="pct"/>
            <w:vAlign w:val="center"/>
            <w:hideMark/>
          </w:tcPr>
          <w:p w14:paraId="1FF48643"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35D63BF" w14:textId="0560F98A"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D27ACDC" w14:textId="4B36E0DA" w:rsidTr="00925C2C">
        <w:trPr>
          <w:trHeight w:val="104"/>
        </w:trPr>
        <w:tc>
          <w:tcPr>
            <w:tcW w:w="452" w:type="pct"/>
          </w:tcPr>
          <w:p w14:paraId="10C8E4F9"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6ACC9E12" w14:textId="39C0A7E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Bát đựng bệnh phẩm, dung tích 300ml</w:t>
            </w:r>
          </w:p>
        </w:tc>
        <w:tc>
          <w:tcPr>
            <w:tcW w:w="656" w:type="pct"/>
            <w:vAlign w:val="center"/>
            <w:hideMark/>
          </w:tcPr>
          <w:p w14:paraId="46D8FB26"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0E171CD9" w14:textId="7451CD3D"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54EA2383" w14:textId="6B7856B6" w:rsidTr="00925C2C">
        <w:trPr>
          <w:trHeight w:val="70"/>
        </w:trPr>
        <w:tc>
          <w:tcPr>
            <w:tcW w:w="452" w:type="pct"/>
          </w:tcPr>
          <w:p w14:paraId="0244645B"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461F3569" w14:textId="2EF5CC97"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Khay đựng hình quả thận, dài 250mm</w:t>
            </w:r>
          </w:p>
        </w:tc>
        <w:tc>
          <w:tcPr>
            <w:tcW w:w="656" w:type="pct"/>
            <w:vAlign w:val="center"/>
            <w:hideMark/>
          </w:tcPr>
          <w:p w14:paraId="3650CD8B"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7C3388C" w14:textId="013BA083"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92935F1" w14:textId="51A2E2F4" w:rsidTr="00925C2C">
        <w:trPr>
          <w:trHeight w:val="70"/>
        </w:trPr>
        <w:tc>
          <w:tcPr>
            <w:tcW w:w="452" w:type="pct"/>
          </w:tcPr>
          <w:p w14:paraId="3C289086"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5614683" w14:textId="26B692E0"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Nhíp mô, ngàm có răng 1x2, dài 180mm</w:t>
            </w:r>
          </w:p>
        </w:tc>
        <w:tc>
          <w:tcPr>
            <w:tcW w:w="656" w:type="pct"/>
            <w:vAlign w:val="center"/>
            <w:hideMark/>
          </w:tcPr>
          <w:p w14:paraId="6FDAD4F9"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2DDEB150" w14:textId="67898519"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1778E1A9" w14:textId="49896B7D" w:rsidTr="00925C2C">
        <w:trPr>
          <w:trHeight w:val="70"/>
        </w:trPr>
        <w:tc>
          <w:tcPr>
            <w:tcW w:w="452" w:type="pct"/>
          </w:tcPr>
          <w:p w14:paraId="7823FF85"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D071E29" w14:textId="7DAFBB6F"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Nhíp phẫu tích kiểu Micro-Adson hoặc tương đương, dài 120mm</w:t>
            </w:r>
          </w:p>
        </w:tc>
        <w:tc>
          <w:tcPr>
            <w:tcW w:w="656" w:type="pct"/>
            <w:vAlign w:val="center"/>
            <w:hideMark/>
          </w:tcPr>
          <w:p w14:paraId="151D1344"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19ED3B3A" w14:textId="21C4032D"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269D2055" w14:textId="2AC2963C" w:rsidTr="00925C2C">
        <w:trPr>
          <w:trHeight w:val="70"/>
        </w:trPr>
        <w:tc>
          <w:tcPr>
            <w:tcW w:w="452" w:type="pct"/>
          </w:tcPr>
          <w:p w14:paraId="7FBE0668"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1375CE97" w14:textId="577EF317" w:rsidR="00795C3D" w:rsidRPr="00C94032" w:rsidRDefault="00795C3D" w:rsidP="00795C3D">
            <w:pPr>
              <w:jc w:val="both"/>
              <w:rPr>
                <w:rFonts w:eastAsia="Times New Roman" w:cs="Times New Roman"/>
                <w:kern w:val="0"/>
                <w14:ligatures w14:val="none"/>
              </w:rPr>
            </w:pPr>
            <w:r w:rsidRPr="00B62147">
              <w:rPr>
                <w:rFonts w:eastAsia="Times New Roman" w:cs="Times New Roman"/>
                <w:color w:val="0070C0"/>
                <w:kern w:val="0"/>
                <w14:ligatures w14:val="none"/>
              </w:rPr>
              <w:t xml:space="preserve">Nhíp mô kiểu Gerald hoặc tương đương, thẳng, ngàm có răng (1x2), dài </w:t>
            </w:r>
            <w:r w:rsidRPr="00B62147">
              <w:rPr>
                <w:color w:val="0070C0"/>
              </w:rPr>
              <w:t>1</w:t>
            </w:r>
            <w:r w:rsidRPr="00B62147">
              <w:rPr>
                <w:rFonts w:eastAsia="Times New Roman" w:cs="Times New Roman"/>
                <w:color w:val="0070C0"/>
                <w:kern w:val="0"/>
                <w14:ligatures w14:val="none"/>
              </w:rPr>
              <w:t>70mm</w:t>
            </w:r>
          </w:p>
        </w:tc>
        <w:tc>
          <w:tcPr>
            <w:tcW w:w="656" w:type="pct"/>
            <w:vAlign w:val="center"/>
            <w:hideMark/>
          </w:tcPr>
          <w:p w14:paraId="29832131"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27A4E496" w14:textId="77BA9449"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EEB6E3A" w14:textId="53EBF240" w:rsidTr="00925C2C">
        <w:trPr>
          <w:trHeight w:val="70"/>
        </w:trPr>
        <w:tc>
          <w:tcPr>
            <w:tcW w:w="452" w:type="pct"/>
          </w:tcPr>
          <w:p w14:paraId="449DFD7F"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4EE13F3" w14:textId="06765F84"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Nhíp phẫu tích kiểu Cushing hoặc tương đương, thẳng, ngàm có khía, dài 180mm</w:t>
            </w:r>
          </w:p>
        </w:tc>
        <w:tc>
          <w:tcPr>
            <w:tcW w:w="656" w:type="pct"/>
            <w:vAlign w:val="center"/>
            <w:hideMark/>
          </w:tcPr>
          <w:p w14:paraId="6C803E85"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2E2976F1" w14:textId="4BD7A489"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2A98335" w14:textId="6C4CC2FD" w:rsidTr="00925C2C">
        <w:trPr>
          <w:trHeight w:val="70"/>
        </w:trPr>
        <w:tc>
          <w:tcPr>
            <w:tcW w:w="452" w:type="pct"/>
          </w:tcPr>
          <w:p w14:paraId="77FECA9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8F06EEC" w14:textId="39575118"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Kẹp mạch máu, cong, ngàm không răng dài 120mm</w:t>
            </w:r>
          </w:p>
        </w:tc>
        <w:tc>
          <w:tcPr>
            <w:tcW w:w="656" w:type="pct"/>
            <w:vAlign w:val="center"/>
            <w:hideMark/>
          </w:tcPr>
          <w:p w14:paraId="3ADC5B5B"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08 Cái</w:t>
            </w:r>
          </w:p>
        </w:tc>
        <w:tc>
          <w:tcPr>
            <w:tcW w:w="613" w:type="pct"/>
            <w:vAlign w:val="center"/>
          </w:tcPr>
          <w:p w14:paraId="21475C86" w14:textId="2AD00AE4"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60C64F92" w14:textId="7AE1D444" w:rsidTr="00925C2C">
        <w:trPr>
          <w:trHeight w:val="70"/>
        </w:trPr>
        <w:tc>
          <w:tcPr>
            <w:tcW w:w="452" w:type="pct"/>
          </w:tcPr>
          <w:p w14:paraId="71E31239"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2C1B573B" w14:textId="24AD023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Kéo phẫu tích kiểu Metzenbaum hoặc tương đương, </w:t>
            </w:r>
            <w:r w:rsidRPr="00C94032">
              <w:rPr>
                <w:rFonts w:eastAsia="Times New Roman" w:cs="Times New Roman"/>
                <w:b/>
                <w:bCs/>
                <w:kern w:val="0"/>
                <w14:ligatures w14:val="none"/>
              </w:rPr>
              <w:t xml:space="preserve">loại TC </w:t>
            </w:r>
            <w:r w:rsidRPr="00C94032">
              <w:rPr>
                <w:rFonts w:eastAsia="Times New Roman" w:cs="Times New Roman"/>
                <w:i/>
                <w:iCs/>
                <w:kern w:val="0"/>
                <w14:ligatures w14:val="none"/>
              </w:rPr>
              <w:t>(lưỡi bằng hợp kim Tungsten Carbide)</w:t>
            </w:r>
            <w:r w:rsidRPr="00C94032">
              <w:rPr>
                <w:rFonts w:eastAsia="Times New Roman" w:cs="Times New Roman"/>
                <w:kern w:val="0"/>
                <w14:ligatures w14:val="none"/>
              </w:rPr>
              <w:t>, cong, mũi tù/tù, cán vàng, dài 180mm</w:t>
            </w:r>
          </w:p>
        </w:tc>
        <w:tc>
          <w:tcPr>
            <w:tcW w:w="656" w:type="pct"/>
            <w:vAlign w:val="center"/>
            <w:hideMark/>
          </w:tcPr>
          <w:p w14:paraId="2FEE3725"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4C393F2E" w14:textId="0A3E8E9E"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11237FCB" w14:textId="414AFF96" w:rsidTr="00925C2C">
        <w:trPr>
          <w:trHeight w:val="70"/>
        </w:trPr>
        <w:tc>
          <w:tcPr>
            <w:tcW w:w="452" w:type="pct"/>
          </w:tcPr>
          <w:p w14:paraId="20E9EDA4"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2E778AB" w14:textId="0736F343"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Kéo phẫu tích màng não kiểu Schmieden-Taylor hoặc tương đương, gập góc bên, một đầu thăm, dài 150mm</w:t>
            </w:r>
          </w:p>
        </w:tc>
        <w:tc>
          <w:tcPr>
            <w:tcW w:w="656" w:type="pct"/>
            <w:vAlign w:val="center"/>
            <w:hideMark/>
          </w:tcPr>
          <w:p w14:paraId="750D0FC9"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7CA6F383" w14:textId="1CF2094F"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6A07F6B9" w14:textId="19F95921" w:rsidTr="00925C2C">
        <w:trPr>
          <w:trHeight w:val="70"/>
        </w:trPr>
        <w:tc>
          <w:tcPr>
            <w:tcW w:w="452" w:type="pct"/>
          </w:tcPr>
          <w:p w14:paraId="5F156744"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19EA4645" w14:textId="621F13F3"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Kéo phẫu thuật kiểu Mayo hoặc tương đương, cong, lưỡi vát, mũi tù/tù, dài 150mm</w:t>
            </w:r>
          </w:p>
        </w:tc>
        <w:tc>
          <w:tcPr>
            <w:tcW w:w="656" w:type="pct"/>
            <w:vAlign w:val="center"/>
            <w:hideMark/>
          </w:tcPr>
          <w:p w14:paraId="4B968F65"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B61C5C1" w14:textId="0C5BE13C"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52D3CB9" w14:textId="738121E1" w:rsidTr="00925C2C">
        <w:trPr>
          <w:trHeight w:val="70"/>
        </w:trPr>
        <w:tc>
          <w:tcPr>
            <w:tcW w:w="452" w:type="pct"/>
          </w:tcPr>
          <w:p w14:paraId="2C56815A"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4E90F9AA" w14:textId="773C2FE2"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Ống hút kiểu Fergusson hoặc tương đương, chiều dài hoạt động ≥ 110mm, đường kính 1.50mm </w:t>
            </w:r>
            <w:r w:rsidRPr="00C94032">
              <w:rPr>
                <w:rFonts w:ascii="Calibri" w:eastAsia="Times New Roman" w:hAnsi="Calibri" w:cs="Calibri"/>
                <w:kern w:val="0"/>
                <w14:ligatures w14:val="none"/>
              </w:rPr>
              <w:t>±≤</w:t>
            </w:r>
            <w:r w:rsidRPr="00C94032">
              <w:rPr>
                <w:rFonts w:eastAsia="Times New Roman" w:cs="Times New Roman"/>
                <w:kern w:val="0"/>
                <w14:ligatures w14:val="none"/>
              </w:rPr>
              <w:t xml:space="preserve"> 0.5 mm (Hoặc </w:t>
            </w:r>
            <w:r w:rsidRPr="00C94032">
              <w:rPr>
                <w:rFonts w:eastAsia="Times New Roman" w:cs="Times New Roman"/>
                <w:kern w:val="0"/>
                <w14:ligatures w14:val="none"/>
              </w:rPr>
              <w:lastRenderedPageBreak/>
              <w:t>4.5 Fr (</w:t>
            </w:r>
            <w:r w:rsidRPr="00C94032">
              <w:rPr>
                <w:rFonts w:ascii="Calibri" w:eastAsia="Times New Roman" w:hAnsi="Calibri" w:cs="Calibri"/>
                <w:kern w:val="0"/>
                <w14:ligatures w14:val="none"/>
              </w:rPr>
              <w:t>±≤</w:t>
            </w:r>
            <w:r w:rsidRPr="00C94032">
              <w:rPr>
                <w:rFonts w:eastAsia="Times New Roman" w:cs="Times New Roman"/>
                <w:kern w:val="0"/>
                <w14:ligatures w14:val="none"/>
              </w:rPr>
              <w:t xml:space="preserve"> 1Fr)), dùng cho ống hút có đường kính 6-9mm, dài 190mm</w:t>
            </w:r>
          </w:p>
        </w:tc>
        <w:tc>
          <w:tcPr>
            <w:tcW w:w="656" w:type="pct"/>
            <w:vAlign w:val="center"/>
            <w:hideMark/>
          </w:tcPr>
          <w:p w14:paraId="2AC6BC29"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lastRenderedPageBreak/>
              <w:t>: 01 Cái</w:t>
            </w:r>
          </w:p>
        </w:tc>
        <w:tc>
          <w:tcPr>
            <w:tcW w:w="613" w:type="pct"/>
            <w:vAlign w:val="center"/>
          </w:tcPr>
          <w:p w14:paraId="7247290C" w14:textId="3BDC83DA"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72A7FB5A" w14:textId="0E4FDC18" w:rsidTr="00925C2C">
        <w:trPr>
          <w:trHeight w:val="70"/>
        </w:trPr>
        <w:tc>
          <w:tcPr>
            <w:tcW w:w="452" w:type="pct"/>
          </w:tcPr>
          <w:p w14:paraId="43C23871"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37F5827" w14:textId="0C214504"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Ống hút kiểu Fergusson hoặc tương đương, dài 190mm, chiều dài hoạt động ≥ 100mm, đường kính 2mm (6FR), dùng cho ống hút có đường kính 6-9mm</w:t>
            </w:r>
          </w:p>
        </w:tc>
        <w:tc>
          <w:tcPr>
            <w:tcW w:w="656" w:type="pct"/>
            <w:vAlign w:val="center"/>
            <w:hideMark/>
          </w:tcPr>
          <w:p w14:paraId="5765ACEE"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7AEEDEA4" w14:textId="15BB1FDC"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557BB7B8" w14:textId="34222869" w:rsidTr="00925C2C">
        <w:trPr>
          <w:trHeight w:val="70"/>
        </w:trPr>
        <w:tc>
          <w:tcPr>
            <w:tcW w:w="452" w:type="pct"/>
          </w:tcPr>
          <w:p w14:paraId="3CA99D7B"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162A42E" w14:textId="7C45C3A2"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Ống hút kiểu Fergusson hoặc tương đương, dài 190mm, chiều dài hoạt động ≥ 100mm, đường kính 2.50mm (±≤ 0.5 mm) (Hoặc 7.0 Fr (±≤ 1Fr)) dùng cho ống hút có đường kính 6-9mm</w:t>
            </w:r>
          </w:p>
        </w:tc>
        <w:tc>
          <w:tcPr>
            <w:tcW w:w="656" w:type="pct"/>
            <w:vAlign w:val="center"/>
            <w:hideMark/>
          </w:tcPr>
          <w:p w14:paraId="3041558C"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C94254D" w14:textId="46C1F058"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7211593" w14:textId="306285DA" w:rsidTr="00925C2C">
        <w:trPr>
          <w:trHeight w:val="451"/>
        </w:trPr>
        <w:tc>
          <w:tcPr>
            <w:tcW w:w="452" w:type="pct"/>
          </w:tcPr>
          <w:p w14:paraId="13B41C5A"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06440236" w14:textId="11D805B7"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Ống hút kiểu Fergusson hoặc tương đương, dài 190mm, chiều dài hoạt động ≥ 100mm, đường kính 3mm (±≤ 0.5 mm) (Hoặc 9.0 Fr (±≤ 1Fr)) dùng cho ống hút có đường kính 6-9mm</w:t>
            </w:r>
          </w:p>
        </w:tc>
        <w:tc>
          <w:tcPr>
            <w:tcW w:w="656" w:type="pct"/>
            <w:vAlign w:val="center"/>
            <w:hideMark/>
          </w:tcPr>
          <w:p w14:paraId="7A158876"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67AD5729" w14:textId="192E4D5E"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7BFEE4C9" w14:textId="2D01358F" w:rsidTr="00925C2C">
        <w:trPr>
          <w:trHeight w:val="78"/>
        </w:trPr>
        <w:tc>
          <w:tcPr>
            <w:tcW w:w="452" w:type="pct"/>
          </w:tcPr>
          <w:p w14:paraId="2C0932F1"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B4561DF" w14:textId="26471D34"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Ống hút kiểu Fergusson hoặc tương đương, dài 200mm, đường kính 3mm (±≤ 0.5 mm) (Hoặc 9.0 Fr (±≤ 1Fr)) dùng cho ống hút có đường kính 6-9mm. </w:t>
            </w:r>
            <w:r w:rsidRPr="00C94032">
              <w:rPr>
                <w:rFonts w:eastAsia="Times New Roman" w:cs="Times New Roman"/>
                <w:i/>
                <w:iCs/>
                <w:kern w:val="0"/>
                <w14:ligatures w14:val="none"/>
              </w:rPr>
              <w:t>(Có kích thước khác loại số thứ tự 20)</w:t>
            </w:r>
          </w:p>
        </w:tc>
        <w:tc>
          <w:tcPr>
            <w:tcW w:w="656" w:type="pct"/>
            <w:vAlign w:val="center"/>
            <w:hideMark/>
          </w:tcPr>
          <w:p w14:paraId="6FC88E10"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10983F1D" w14:textId="205ACA1F"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4E3772A8" w14:textId="52845BD2" w:rsidTr="00925C2C">
        <w:trPr>
          <w:trHeight w:val="70"/>
        </w:trPr>
        <w:tc>
          <w:tcPr>
            <w:tcW w:w="452" w:type="pct"/>
          </w:tcPr>
          <w:p w14:paraId="6A2ADC96"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C9BDF4A" w14:textId="11382411"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Banh vết thương Farabeuf, hai đầu, dài </w:t>
            </w:r>
            <w:r w:rsidRPr="00C94032">
              <w:rPr>
                <w:rFonts w:ascii="Calibri" w:eastAsia="Times New Roman" w:hAnsi="Calibri" w:cs="Calibri"/>
                <w:kern w:val="0"/>
                <w14:ligatures w14:val="none"/>
              </w:rPr>
              <w:t>≥</w:t>
            </w:r>
            <w:r w:rsidRPr="00C94032">
              <w:rPr>
                <w:rFonts w:eastAsia="Times New Roman" w:cs="Times New Roman"/>
                <w:kern w:val="0"/>
                <w14:ligatures w14:val="none"/>
              </w:rPr>
              <w:t>120mm</w:t>
            </w:r>
          </w:p>
        </w:tc>
        <w:tc>
          <w:tcPr>
            <w:tcW w:w="656" w:type="pct"/>
            <w:vAlign w:val="center"/>
            <w:hideMark/>
          </w:tcPr>
          <w:p w14:paraId="02D205DC"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66949D73" w14:textId="5608B8DD"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5D361787" w14:textId="762F8C9D" w:rsidTr="00925C2C">
        <w:trPr>
          <w:trHeight w:val="70"/>
        </w:trPr>
        <w:tc>
          <w:tcPr>
            <w:tcW w:w="452" w:type="pct"/>
          </w:tcPr>
          <w:p w14:paraId="5CEF26B8"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4036778B" w14:textId="31CC614A"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Banh tự giữ kiểu Weitlaner hoặc tương đương, răng tù 2x3, dài 110mm</w:t>
            </w:r>
          </w:p>
        </w:tc>
        <w:tc>
          <w:tcPr>
            <w:tcW w:w="656" w:type="pct"/>
            <w:vAlign w:val="center"/>
            <w:hideMark/>
          </w:tcPr>
          <w:p w14:paraId="0494D82E"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55E475BC" w14:textId="27A8D991"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FA7C07C" w14:textId="394778AD" w:rsidTr="00925C2C">
        <w:trPr>
          <w:trHeight w:val="70"/>
        </w:trPr>
        <w:tc>
          <w:tcPr>
            <w:tcW w:w="452" w:type="pct"/>
          </w:tcPr>
          <w:p w14:paraId="592163B6"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F31866F" w14:textId="08BD27CE"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 Banh tự giữ kiểu Wullstein hoặc tương đương, gập góc, răng tù 3x3, dài 120mm</w:t>
            </w:r>
          </w:p>
        </w:tc>
        <w:tc>
          <w:tcPr>
            <w:tcW w:w="656" w:type="pct"/>
            <w:vAlign w:val="center"/>
            <w:hideMark/>
          </w:tcPr>
          <w:p w14:paraId="29FF3BD9"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797AEEE5" w14:textId="13AF5D01"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7D6F7C45" w14:textId="7AE99F0D" w:rsidTr="00925C2C">
        <w:trPr>
          <w:trHeight w:val="70"/>
        </w:trPr>
        <w:tc>
          <w:tcPr>
            <w:tcW w:w="452" w:type="pct"/>
          </w:tcPr>
          <w:p w14:paraId="6DBD6EE1"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219027EB" w14:textId="5BACCE18"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Banh tự giữ kiểu Anderson-Adson hoặc tương đương, răng 4 x4, nhọn, có khóa cài, dài 200mm</w:t>
            </w:r>
          </w:p>
        </w:tc>
        <w:tc>
          <w:tcPr>
            <w:tcW w:w="656" w:type="pct"/>
            <w:vAlign w:val="center"/>
            <w:hideMark/>
          </w:tcPr>
          <w:p w14:paraId="3258382A"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36C0FD1C" w14:textId="498FB439"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66CA2BC" w14:textId="42EE0732" w:rsidTr="00925C2C">
        <w:trPr>
          <w:trHeight w:val="70"/>
        </w:trPr>
        <w:tc>
          <w:tcPr>
            <w:tcW w:w="452" w:type="pct"/>
          </w:tcPr>
          <w:p w14:paraId="7BD27B82"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8FF5B2D" w14:textId="0F6B5AC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Kẹp mang kim kiểu Hegar-Mayo hoặc tương đương, thẳng, loại TC </w:t>
            </w:r>
            <w:r w:rsidRPr="00C94032">
              <w:rPr>
                <w:rFonts w:eastAsia="Times New Roman" w:cs="Times New Roman"/>
                <w:i/>
                <w:iCs/>
                <w:kern w:val="0"/>
                <w14:ligatures w14:val="none"/>
              </w:rPr>
              <w:t xml:space="preserve">(lưỡi bằng hợp kim Tungsten Carbide), </w:t>
            </w:r>
            <w:r w:rsidRPr="00C94032">
              <w:rPr>
                <w:rFonts w:eastAsia="Times New Roman" w:cs="Times New Roman"/>
                <w:kern w:val="0"/>
                <w14:ligatures w14:val="none"/>
              </w:rPr>
              <w:t>cán vàng, bước răng ≤0.50mm, dùng cho chỉ tới 3/0, dài 180mm.</w:t>
            </w:r>
          </w:p>
        </w:tc>
        <w:tc>
          <w:tcPr>
            <w:tcW w:w="656" w:type="pct"/>
            <w:vAlign w:val="center"/>
            <w:hideMark/>
          </w:tcPr>
          <w:p w14:paraId="3759ADC8"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4B4F5FC" w14:textId="2901C5C7"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814255C" w14:textId="75730758" w:rsidTr="00925C2C">
        <w:trPr>
          <w:trHeight w:val="70"/>
        </w:trPr>
        <w:tc>
          <w:tcPr>
            <w:tcW w:w="452" w:type="pct"/>
          </w:tcPr>
          <w:p w14:paraId="2891430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10ABA7F1" w14:textId="2485E832"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Kẹp mang kim kiểu Crile-Wood hoặc tương đương, thẳng, loại TC </w:t>
            </w:r>
            <w:r w:rsidRPr="00C94032">
              <w:rPr>
                <w:rFonts w:eastAsia="Times New Roman" w:cs="Times New Roman"/>
                <w:i/>
                <w:iCs/>
                <w:kern w:val="0"/>
                <w14:ligatures w14:val="none"/>
              </w:rPr>
              <w:t>(lưỡi bằng hợp kim Tungsten Carbide</w:t>
            </w:r>
            <w:r w:rsidRPr="00C94032">
              <w:rPr>
                <w:rFonts w:eastAsia="Times New Roman" w:cs="Times New Roman"/>
                <w:kern w:val="0"/>
                <w14:ligatures w14:val="none"/>
              </w:rPr>
              <w:t xml:space="preserve">), cán vàng, bước răng ≤0.50mm, dùng cho chỉ 4/0-6/0, dài 200mm </w:t>
            </w:r>
          </w:p>
        </w:tc>
        <w:tc>
          <w:tcPr>
            <w:tcW w:w="656" w:type="pct"/>
            <w:vAlign w:val="center"/>
            <w:hideMark/>
          </w:tcPr>
          <w:p w14:paraId="24569162"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45159565" w14:textId="440D1951"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4462594" w14:textId="34408C93" w:rsidTr="00925C2C">
        <w:trPr>
          <w:trHeight w:val="70"/>
        </w:trPr>
        <w:tc>
          <w:tcPr>
            <w:tcW w:w="452" w:type="pct"/>
          </w:tcPr>
          <w:p w14:paraId="395D2552"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27E9FC36" w14:textId="40299B9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Kẹp mang kim dung cho chỉ 2/0, dài 150mm  </w:t>
            </w:r>
          </w:p>
        </w:tc>
        <w:tc>
          <w:tcPr>
            <w:tcW w:w="656" w:type="pct"/>
            <w:vAlign w:val="center"/>
            <w:hideMark/>
          </w:tcPr>
          <w:p w14:paraId="567D6986"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7624DF5D" w14:textId="459110D7"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38420611" w14:textId="469C2069" w:rsidTr="00925C2C">
        <w:trPr>
          <w:trHeight w:val="206"/>
        </w:trPr>
        <w:tc>
          <w:tcPr>
            <w:tcW w:w="452" w:type="pct"/>
          </w:tcPr>
          <w:p w14:paraId="1411C286"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321C67D2" w14:textId="6D28831C"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Dụng cụ róc xương kiểu Lambotte hoặc tương đương, cong, đầu sắc, đầu rộng 15mm, dài 220mm.</w:t>
            </w:r>
          </w:p>
        </w:tc>
        <w:tc>
          <w:tcPr>
            <w:tcW w:w="656" w:type="pct"/>
            <w:vAlign w:val="center"/>
            <w:hideMark/>
          </w:tcPr>
          <w:p w14:paraId="06C7C0F4"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50DA9C58" w14:textId="693FEED4"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528E576" w14:textId="46FBF550" w:rsidTr="00925C2C">
        <w:trPr>
          <w:trHeight w:val="70"/>
        </w:trPr>
        <w:tc>
          <w:tcPr>
            <w:tcW w:w="452" w:type="pct"/>
          </w:tcPr>
          <w:p w14:paraId="6EE27531"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7EF8135" w14:textId="463AA7A8"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Dụng cụ róc xương, dạng cong, đầu vuông, ngang ≥ 5 mm, dài 200 mm.</w:t>
            </w:r>
          </w:p>
        </w:tc>
        <w:tc>
          <w:tcPr>
            <w:tcW w:w="656" w:type="pct"/>
            <w:vAlign w:val="center"/>
            <w:hideMark/>
          </w:tcPr>
          <w:p w14:paraId="1A3CAF97"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184B7AE8" w14:textId="54BA3C57"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594F5331" w14:textId="2F0C3AD0" w:rsidTr="00925C2C">
        <w:trPr>
          <w:trHeight w:val="70"/>
        </w:trPr>
        <w:tc>
          <w:tcPr>
            <w:tcW w:w="452" w:type="pct"/>
          </w:tcPr>
          <w:p w14:paraId="025F2526"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2CF79CC9" w14:textId="27854653"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Kìm gặm xương kiểu ECHLIN hoặc tương đương, nghiêng một bên chiều dài mũi 10mm, ngàm rộng 2mm (±≤ 0.5mm) dài 230mm.</w:t>
            </w:r>
          </w:p>
        </w:tc>
        <w:tc>
          <w:tcPr>
            <w:tcW w:w="656" w:type="pct"/>
            <w:vAlign w:val="center"/>
            <w:hideMark/>
          </w:tcPr>
          <w:p w14:paraId="32469859"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58FF6DCE" w14:textId="07A9C314"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6EE8EBAF" w14:textId="3F9723DA" w:rsidTr="00925C2C">
        <w:trPr>
          <w:trHeight w:val="70"/>
        </w:trPr>
        <w:tc>
          <w:tcPr>
            <w:tcW w:w="452" w:type="pct"/>
          </w:tcPr>
          <w:p w14:paraId="644A687C"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33755DE" w14:textId="55EA123A"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Kìm gặm xương kiểu BEYER hoặc tương đương, đầu cong dài 180mm</w:t>
            </w:r>
          </w:p>
        </w:tc>
        <w:tc>
          <w:tcPr>
            <w:tcW w:w="656" w:type="pct"/>
            <w:vAlign w:val="center"/>
            <w:hideMark/>
          </w:tcPr>
          <w:p w14:paraId="0CE6020A"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D897517" w14:textId="16AD9835"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7964A93D" w14:textId="58957373" w:rsidTr="00925C2C">
        <w:trPr>
          <w:trHeight w:val="70"/>
        </w:trPr>
        <w:tc>
          <w:tcPr>
            <w:tcW w:w="452" w:type="pct"/>
          </w:tcPr>
          <w:p w14:paraId="69D18E2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8A67F4C" w14:textId="0FCA1E5B"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Kìm gặm xương kiểu Luer hoặc tương đương, ngàm cong, dài 150mm.</w:t>
            </w:r>
          </w:p>
        </w:tc>
        <w:tc>
          <w:tcPr>
            <w:tcW w:w="656" w:type="pct"/>
            <w:vAlign w:val="center"/>
            <w:hideMark/>
          </w:tcPr>
          <w:p w14:paraId="266E8803"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7239CCF9" w14:textId="1CB4D6BD"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282D945C" w14:textId="1BE19169" w:rsidTr="00925C2C">
        <w:trPr>
          <w:trHeight w:val="70"/>
        </w:trPr>
        <w:tc>
          <w:tcPr>
            <w:tcW w:w="452" w:type="pct"/>
          </w:tcPr>
          <w:p w14:paraId="1E33A7A3"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25BD744F" w14:textId="57FB300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Kìm gặm xương kiểu Luer hoặc tương đương, ngàm cong, dài 130mm.</w:t>
            </w:r>
          </w:p>
        </w:tc>
        <w:tc>
          <w:tcPr>
            <w:tcW w:w="656" w:type="pct"/>
            <w:vAlign w:val="center"/>
            <w:hideMark/>
          </w:tcPr>
          <w:p w14:paraId="7023CAF2"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7FFD4729" w14:textId="609ECDF3"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6A797E0F" w14:textId="4990809F" w:rsidTr="00925C2C">
        <w:trPr>
          <w:trHeight w:val="70"/>
        </w:trPr>
        <w:tc>
          <w:tcPr>
            <w:tcW w:w="452" w:type="pct"/>
          </w:tcPr>
          <w:p w14:paraId="6E090247"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7A15D5E" w14:textId="4D1025B3"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Vén não hai đầu, dễ uốn, kích thước 2 đầu 7/8mm (±≤ 1mm), dài 200mm</w:t>
            </w:r>
          </w:p>
        </w:tc>
        <w:tc>
          <w:tcPr>
            <w:tcW w:w="656" w:type="pct"/>
            <w:vAlign w:val="center"/>
            <w:hideMark/>
          </w:tcPr>
          <w:p w14:paraId="0487D816"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B5DB12E" w14:textId="474FD372"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A05E2CA" w14:textId="5A3BBD10" w:rsidTr="00925C2C">
        <w:trPr>
          <w:trHeight w:val="70"/>
        </w:trPr>
        <w:tc>
          <w:tcPr>
            <w:tcW w:w="452" w:type="pct"/>
          </w:tcPr>
          <w:p w14:paraId="7D629E92"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1E5FCE2" w14:textId="647F5AEC"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Vén não hai đầu, dễ uốn, kích thước 2 đầu 13/14mm (±≤ 2mm), dài 200mm</w:t>
            </w:r>
          </w:p>
        </w:tc>
        <w:tc>
          <w:tcPr>
            <w:tcW w:w="656" w:type="pct"/>
            <w:vAlign w:val="center"/>
            <w:hideMark/>
          </w:tcPr>
          <w:p w14:paraId="7F235878"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49FAA57" w14:textId="5C6F9308"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433B408F" w14:textId="2D7F320B" w:rsidTr="00925C2C">
        <w:trPr>
          <w:trHeight w:val="70"/>
        </w:trPr>
        <w:tc>
          <w:tcPr>
            <w:tcW w:w="452" w:type="pct"/>
          </w:tcPr>
          <w:p w14:paraId="47F6BECA"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1EDA2824" w14:textId="392EE7D5"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Vén não hai đầu, dễ uốn, kích thước 2 đầu 8mm (±≤ 1mm), dài 200mm</w:t>
            </w:r>
          </w:p>
        </w:tc>
        <w:tc>
          <w:tcPr>
            <w:tcW w:w="656" w:type="pct"/>
            <w:vAlign w:val="center"/>
            <w:hideMark/>
          </w:tcPr>
          <w:p w14:paraId="3242AEDE"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4F026708" w14:textId="3F6872D9"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1213341C" w14:textId="02616775" w:rsidTr="00925C2C">
        <w:trPr>
          <w:trHeight w:val="70"/>
        </w:trPr>
        <w:tc>
          <w:tcPr>
            <w:tcW w:w="452" w:type="pct"/>
          </w:tcPr>
          <w:p w14:paraId="4D636CFE"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5328737B" w14:textId="7C268658"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Ống chọc dò não thất, thẳng, đầu tù, thân chia đoạn, chiều dài hoạt động ≥ 90mm, đường kính 2mm (±≤ 0.5mm), dài 110mm.</w:t>
            </w:r>
          </w:p>
        </w:tc>
        <w:tc>
          <w:tcPr>
            <w:tcW w:w="656" w:type="pct"/>
            <w:vAlign w:val="center"/>
            <w:hideMark/>
          </w:tcPr>
          <w:p w14:paraId="51E3251A"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2CE2AD18" w14:textId="250AB99D"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0EA52F5F" w14:textId="11218C1F" w:rsidTr="00925C2C">
        <w:trPr>
          <w:trHeight w:val="70"/>
        </w:trPr>
        <w:tc>
          <w:tcPr>
            <w:tcW w:w="452" w:type="pct"/>
          </w:tcPr>
          <w:p w14:paraId="472C6E52"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05C2CB9A" w14:textId="3AFE1A14"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Vén mạch máu và rễ dây thần kinh kiểu Crile hoặc tương đương, gập góc 90°, mũi tù, sâu ≥ 5mm, dài 200mm.</w:t>
            </w:r>
          </w:p>
        </w:tc>
        <w:tc>
          <w:tcPr>
            <w:tcW w:w="656" w:type="pct"/>
            <w:vAlign w:val="center"/>
            <w:hideMark/>
          </w:tcPr>
          <w:p w14:paraId="1D09739E"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ADA48B6" w14:textId="277F7A27"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4DFD5754" w14:textId="30BFF6BF" w:rsidTr="00925C2C">
        <w:trPr>
          <w:trHeight w:val="70"/>
        </w:trPr>
        <w:tc>
          <w:tcPr>
            <w:tcW w:w="452" w:type="pct"/>
          </w:tcPr>
          <w:p w14:paraId="71A1EF5D"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217011D" w14:textId="413B421D"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 xml:space="preserve">Thìa nạo xương, ngang cỡ 4.5 mm (±≤ 0.5mm), dài </w:t>
            </w:r>
            <w:r w:rsidRPr="00C94032">
              <w:rPr>
                <w:rFonts w:ascii="Calibri" w:eastAsia="Times New Roman" w:hAnsi="Calibri" w:cs="Calibri"/>
                <w:kern w:val="0"/>
                <w14:ligatures w14:val="none"/>
              </w:rPr>
              <w:t>≥</w:t>
            </w:r>
            <w:r w:rsidRPr="00C94032">
              <w:rPr>
                <w:rFonts w:eastAsia="Times New Roman" w:cs="Times New Roman"/>
                <w:kern w:val="0"/>
                <w14:ligatures w14:val="none"/>
              </w:rPr>
              <w:t>180 mm</w:t>
            </w:r>
          </w:p>
        </w:tc>
        <w:tc>
          <w:tcPr>
            <w:tcW w:w="656" w:type="pct"/>
            <w:vAlign w:val="center"/>
            <w:hideMark/>
          </w:tcPr>
          <w:p w14:paraId="779298D0"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4E45FD94" w14:textId="607DF3E5"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175A5E" w:rsidRPr="00C94032" w14:paraId="0767B6AA" w14:textId="26E086DF" w:rsidTr="00925C2C">
        <w:trPr>
          <w:trHeight w:val="439"/>
        </w:trPr>
        <w:tc>
          <w:tcPr>
            <w:tcW w:w="452" w:type="pct"/>
          </w:tcPr>
          <w:p w14:paraId="05952922" w14:textId="77777777" w:rsidR="00175A5E" w:rsidRPr="00A42940" w:rsidRDefault="00175A5E" w:rsidP="00175A5E">
            <w:pPr>
              <w:pStyle w:val="oancuaDanhsach"/>
              <w:numPr>
                <w:ilvl w:val="0"/>
                <w:numId w:val="17"/>
              </w:numPr>
              <w:rPr>
                <w:rFonts w:eastAsia="Times New Roman" w:cs="Times New Roman"/>
                <w:kern w:val="0"/>
                <w14:ligatures w14:val="none"/>
              </w:rPr>
            </w:pPr>
          </w:p>
        </w:tc>
        <w:tc>
          <w:tcPr>
            <w:tcW w:w="3279" w:type="pct"/>
            <w:hideMark/>
          </w:tcPr>
          <w:p w14:paraId="0B0BFD6C" w14:textId="62CBB5BF" w:rsidR="00175A5E" w:rsidRPr="00C94032" w:rsidRDefault="00175A5E" w:rsidP="00175A5E">
            <w:pPr>
              <w:rPr>
                <w:rFonts w:eastAsia="Times New Roman" w:cs="Times New Roman"/>
                <w:kern w:val="0"/>
                <w14:ligatures w14:val="none"/>
              </w:rPr>
            </w:pPr>
            <w:r w:rsidRPr="0023605A">
              <w:rPr>
                <w:rFonts w:eastAsia="Times New Roman" w:cs="Times New Roman"/>
                <w:color w:val="7030A0"/>
                <w:kern w:val="0"/>
                <w14:ligatures w14:val="none"/>
              </w:rPr>
              <w:t xml:space="preserve">Dụng cụ gặm cột sống kiểu Kerrison hoặc tương đương, mạ đen, kiểu chuẩn, </w:t>
            </w:r>
            <w:r w:rsidRPr="0023605A">
              <w:rPr>
                <w:color w:val="7030A0"/>
                <w:lang w:val="pt-BR"/>
              </w:rPr>
              <w:t>ngàm hướng lên, góc mũi ngoài</w:t>
            </w:r>
            <w:r w:rsidRPr="0023605A">
              <w:rPr>
                <w:rFonts w:eastAsia="Times New Roman" w:cs="Times New Roman"/>
                <w:color w:val="7030A0"/>
                <w:kern w:val="0"/>
                <w14:ligatures w14:val="none"/>
              </w:rPr>
              <w:t xml:space="preserve"> 120°</w:t>
            </w:r>
            <w:r w:rsidRPr="0023605A">
              <w:rPr>
                <w:color w:val="7030A0"/>
                <w:lang w:val="pt-BR"/>
              </w:rPr>
              <w:t xml:space="preserve"> </w:t>
            </w:r>
            <w:r w:rsidRPr="0023605A">
              <w:rPr>
                <w:rFonts w:eastAsia="Times New Roman" w:cs="Times New Roman"/>
                <w:color w:val="7030A0"/>
                <w:kern w:val="0"/>
                <w14:ligatures w14:val="none"/>
              </w:rPr>
              <w:t xml:space="preserve">(±≤ </w:t>
            </w:r>
            <w:r w:rsidRPr="0023605A">
              <w:rPr>
                <w:color w:val="7030A0"/>
                <w:lang w:val="pt-BR"/>
              </w:rPr>
              <w:t>1</w:t>
            </w:r>
            <w:r w:rsidRPr="0023605A">
              <w:rPr>
                <w:rFonts w:eastAsia="Times New Roman" w:cs="Times New Roman"/>
                <w:color w:val="7030A0"/>
                <w:kern w:val="0"/>
                <w14:ligatures w14:val="none"/>
              </w:rPr>
              <w:t>0°)</w:t>
            </w:r>
            <w:r w:rsidRPr="0023605A">
              <w:rPr>
                <w:color w:val="7030A0"/>
                <w:lang w:val="pt-BR"/>
              </w:rPr>
              <w:t xml:space="preserve"> (hoặc góc cắn (cắt) 4</w:t>
            </w:r>
            <w:r w:rsidRPr="0023605A">
              <w:rPr>
                <w:rFonts w:eastAsia="Times New Roman" w:cs="Times New Roman"/>
                <w:color w:val="7030A0"/>
                <w:kern w:val="0"/>
                <w14:ligatures w14:val="none"/>
              </w:rPr>
              <w:t>0°</w:t>
            </w:r>
            <w:r w:rsidRPr="0023605A">
              <w:rPr>
                <w:color w:val="7030A0"/>
                <w:lang w:val="pt-BR"/>
              </w:rPr>
              <w:t xml:space="preserve"> </w:t>
            </w:r>
            <w:r w:rsidRPr="0023605A">
              <w:rPr>
                <w:rFonts w:eastAsia="Times New Roman" w:cs="Times New Roman"/>
                <w:color w:val="7030A0"/>
                <w:kern w:val="0"/>
                <w14:ligatures w14:val="none"/>
              </w:rPr>
              <w:t xml:space="preserve">(±≤ </w:t>
            </w:r>
            <w:r w:rsidRPr="0023605A">
              <w:rPr>
                <w:color w:val="7030A0"/>
                <w:lang w:val="pt-BR"/>
              </w:rPr>
              <w:t>1</w:t>
            </w:r>
            <w:r w:rsidRPr="0023605A">
              <w:rPr>
                <w:rFonts w:eastAsia="Times New Roman" w:cs="Times New Roman"/>
                <w:color w:val="7030A0"/>
                <w:kern w:val="0"/>
                <w14:ligatures w14:val="none"/>
              </w:rPr>
              <w:t>0°)</w:t>
            </w:r>
            <w:r w:rsidRPr="0023605A">
              <w:rPr>
                <w:color w:val="7030A0"/>
                <w:lang w:val="pt-BR"/>
              </w:rPr>
              <w:t>)</w:t>
            </w:r>
            <w:r w:rsidRPr="0023605A">
              <w:rPr>
                <w:rFonts w:eastAsia="Times New Roman" w:cs="Times New Roman"/>
                <w:color w:val="7030A0"/>
                <w:kern w:val="0"/>
                <w14:ligatures w14:val="none"/>
              </w:rPr>
              <w:t>, có bộ phận đẩy mô, có lẫy mở hàm, ngàm rộng 2mm (±≤ 0.5mm), dài 180mm.</w:t>
            </w:r>
          </w:p>
        </w:tc>
        <w:tc>
          <w:tcPr>
            <w:tcW w:w="656" w:type="pct"/>
            <w:vAlign w:val="center"/>
            <w:hideMark/>
          </w:tcPr>
          <w:p w14:paraId="6605CBC8" w14:textId="77777777" w:rsidR="00175A5E" w:rsidRPr="00C94032" w:rsidRDefault="00175A5E" w:rsidP="00175A5E">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0C79496F" w14:textId="5B028E34" w:rsidR="00175A5E" w:rsidRPr="00C94032" w:rsidRDefault="00175A5E" w:rsidP="00175A5E">
            <w:pPr>
              <w:jc w:val="center"/>
              <w:rPr>
                <w:rFonts w:eastAsia="Times New Roman" w:cs="Times New Roman"/>
                <w:kern w:val="0"/>
                <w14:ligatures w14:val="none"/>
              </w:rPr>
            </w:pPr>
            <w:r>
              <w:rPr>
                <w:rFonts w:eastAsia="Times New Roman" w:cs="Times New Roman"/>
                <w:kern w:val="0"/>
                <w14:ligatures w14:val="none"/>
              </w:rPr>
              <w:t>*</w:t>
            </w:r>
          </w:p>
        </w:tc>
      </w:tr>
      <w:tr w:rsidR="00175A5E" w:rsidRPr="00C94032" w14:paraId="2866AFA8" w14:textId="17661F42" w:rsidTr="00925C2C">
        <w:trPr>
          <w:trHeight w:val="437"/>
        </w:trPr>
        <w:tc>
          <w:tcPr>
            <w:tcW w:w="452" w:type="pct"/>
          </w:tcPr>
          <w:p w14:paraId="2CBA4B9A" w14:textId="77777777" w:rsidR="00175A5E" w:rsidRPr="00A42940" w:rsidRDefault="00175A5E" w:rsidP="00175A5E">
            <w:pPr>
              <w:pStyle w:val="oancuaDanhsach"/>
              <w:numPr>
                <w:ilvl w:val="0"/>
                <w:numId w:val="17"/>
              </w:numPr>
              <w:rPr>
                <w:rFonts w:eastAsia="Times New Roman" w:cs="Times New Roman"/>
                <w:kern w:val="0"/>
                <w14:ligatures w14:val="none"/>
              </w:rPr>
            </w:pPr>
          </w:p>
        </w:tc>
        <w:tc>
          <w:tcPr>
            <w:tcW w:w="3279" w:type="pct"/>
            <w:hideMark/>
          </w:tcPr>
          <w:p w14:paraId="30D746AA" w14:textId="2407853A" w:rsidR="00175A5E" w:rsidRPr="00C94032" w:rsidRDefault="00175A5E" w:rsidP="00175A5E">
            <w:pPr>
              <w:rPr>
                <w:rFonts w:eastAsia="Times New Roman" w:cs="Times New Roman"/>
                <w:kern w:val="0"/>
                <w14:ligatures w14:val="none"/>
              </w:rPr>
            </w:pPr>
            <w:r w:rsidRPr="0023605A">
              <w:rPr>
                <w:rFonts w:eastAsia="Times New Roman" w:cs="Times New Roman"/>
                <w:color w:val="7030A0"/>
                <w:kern w:val="0"/>
                <w14:ligatures w14:val="none"/>
              </w:rPr>
              <w:t xml:space="preserve">Dụng cụ gặm cột sống kiểu Kerrison hoặc tương đương, mạ đen, kiểu chuẩn, </w:t>
            </w:r>
            <w:r w:rsidRPr="0023605A">
              <w:rPr>
                <w:color w:val="7030A0"/>
                <w:lang w:val="pt-BR"/>
              </w:rPr>
              <w:t>ngàm hướng lên,  góc mũi ngoài</w:t>
            </w:r>
            <w:r w:rsidRPr="0023605A">
              <w:rPr>
                <w:rFonts w:eastAsia="Times New Roman" w:cs="Times New Roman"/>
                <w:color w:val="7030A0"/>
                <w:kern w:val="0"/>
                <w14:ligatures w14:val="none"/>
              </w:rPr>
              <w:t xml:space="preserve"> 120°</w:t>
            </w:r>
            <w:r w:rsidRPr="0023605A">
              <w:rPr>
                <w:color w:val="7030A0"/>
                <w:lang w:val="pt-BR"/>
              </w:rPr>
              <w:t xml:space="preserve"> </w:t>
            </w:r>
            <w:r w:rsidRPr="0023605A">
              <w:rPr>
                <w:rFonts w:eastAsia="Times New Roman" w:cs="Times New Roman"/>
                <w:color w:val="7030A0"/>
                <w:kern w:val="0"/>
                <w14:ligatures w14:val="none"/>
              </w:rPr>
              <w:t xml:space="preserve">(±≤ </w:t>
            </w:r>
            <w:r w:rsidRPr="0023605A">
              <w:rPr>
                <w:color w:val="7030A0"/>
                <w:lang w:val="pt-BR"/>
              </w:rPr>
              <w:t>1</w:t>
            </w:r>
            <w:r w:rsidRPr="0023605A">
              <w:rPr>
                <w:rFonts w:eastAsia="Times New Roman" w:cs="Times New Roman"/>
                <w:color w:val="7030A0"/>
                <w:kern w:val="0"/>
                <w14:ligatures w14:val="none"/>
              </w:rPr>
              <w:t>0°)</w:t>
            </w:r>
            <w:r w:rsidRPr="0023605A">
              <w:rPr>
                <w:color w:val="7030A0"/>
                <w:lang w:val="pt-BR"/>
              </w:rPr>
              <w:t xml:space="preserve"> (hoặc góc cắn (cắt) 4</w:t>
            </w:r>
            <w:r w:rsidRPr="0023605A">
              <w:rPr>
                <w:rFonts w:eastAsia="Times New Roman" w:cs="Times New Roman"/>
                <w:color w:val="7030A0"/>
                <w:kern w:val="0"/>
                <w14:ligatures w14:val="none"/>
              </w:rPr>
              <w:t>0°</w:t>
            </w:r>
            <w:r w:rsidRPr="0023605A">
              <w:rPr>
                <w:color w:val="7030A0"/>
                <w:lang w:val="pt-BR"/>
              </w:rPr>
              <w:t xml:space="preserve"> </w:t>
            </w:r>
            <w:r w:rsidRPr="0023605A">
              <w:rPr>
                <w:rFonts w:eastAsia="Times New Roman" w:cs="Times New Roman"/>
                <w:color w:val="7030A0"/>
                <w:kern w:val="0"/>
                <w14:ligatures w14:val="none"/>
              </w:rPr>
              <w:t xml:space="preserve">(±≤ </w:t>
            </w:r>
            <w:r w:rsidRPr="0023605A">
              <w:rPr>
                <w:color w:val="7030A0"/>
                <w:lang w:val="pt-BR"/>
              </w:rPr>
              <w:t>1</w:t>
            </w:r>
            <w:r w:rsidRPr="0023605A">
              <w:rPr>
                <w:rFonts w:eastAsia="Times New Roman" w:cs="Times New Roman"/>
                <w:color w:val="7030A0"/>
                <w:kern w:val="0"/>
                <w14:ligatures w14:val="none"/>
              </w:rPr>
              <w:t>0°)</w:t>
            </w:r>
            <w:r w:rsidRPr="0023605A">
              <w:rPr>
                <w:color w:val="7030A0"/>
                <w:lang w:val="pt-BR"/>
              </w:rPr>
              <w:t>)</w:t>
            </w:r>
            <w:r w:rsidRPr="0023605A">
              <w:rPr>
                <w:rFonts w:eastAsia="Times New Roman" w:cs="Times New Roman"/>
                <w:color w:val="7030A0"/>
                <w:kern w:val="0"/>
                <w14:ligatures w14:val="none"/>
              </w:rPr>
              <w:t>, có bộ phận đẩy mô, có lẫy mở hàm vệ sinh tích hợp, ngàm rộng 3mm, dài 180mm.</w:t>
            </w:r>
          </w:p>
        </w:tc>
        <w:tc>
          <w:tcPr>
            <w:tcW w:w="656" w:type="pct"/>
            <w:vAlign w:val="center"/>
            <w:hideMark/>
          </w:tcPr>
          <w:p w14:paraId="4DBEB65B" w14:textId="77777777" w:rsidR="00175A5E" w:rsidRPr="00C94032" w:rsidRDefault="00175A5E" w:rsidP="00175A5E">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1D823149" w14:textId="0C163DF4" w:rsidR="00175A5E" w:rsidRPr="00C94032" w:rsidRDefault="00175A5E" w:rsidP="00175A5E">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4E56BA42" w14:textId="30CBB174" w:rsidTr="00925C2C">
        <w:trPr>
          <w:trHeight w:val="70"/>
        </w:trPr>
        <w:tc>
          <w:tcPr>
            <w:tcW w:w="452" w:type="pct"/>
          </w:tcPr>
          <w:p w14:paraId="69716809"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066D7768" w14:textId="7F0B2FCE"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Búa đường kính đầu búa 22.0mm, dài 160mm.</w:t>
            </w:r>
          </w:p>
        </w:tc>
        <w:tc>
          <w:tcPr>
            <w:tcW w:w="656" w:type="pct"/>
            <w:vAlign w:val="center"/>
            <w:hideMark/>
          </w:tcPr>
          <w:p w14:paraId="308A8D2D"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4D2CFAA3" w14:textId="4C53840B"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C45647" w:rsidRPr="00C94032" w14:paraId="6AA4F390" w14:textId="3090ED9E" w:rsidTr="00925C2C">
        <w:trPr>
          <w:trHeight w:val="70"/>
        </w:trPr>
        <w:tc>
          <w:tcPr>
            <w:tcW w:w="452" w:type="pct"/>
          </w:tcPr>
          <w:p w14:paraId="275081D5" w14:textId="77777777" w:rsidR="00C45647" w:rsidRPr="00A42940" w:rsidRDefault="00C45647" w:rsidP="00C45647">
            <w:pPr>
              <w:pStyle w:val="oancuaDanhsach"/>
              <w:numPr>
                <w:ilvl w:val="0"/>
                <w:numId w:val="17"/>
              </w:numPr>
              <w:rPr>
                <w:rFonts w:eastAsia="Times New Roman" w:cs="Times New Roman"/>
                <w:kern w:val="0"/>
                <w14:ligatures w14:val="none"/>
              </w:rPr>
            </w:pPr>
          </w:p>
        </w:tc>
        <w:tc>
          <w:tcPr>
            <w:tcW w:w="3279" w:type="pct"/>
            <w:hideMark/>
          </w:tcPr>
          <w:p w14:paraId="703457AE" w14:textId="11DDA100" w:rsidR="00C45647" w:rsidRPr="00C94032" w:rsidRDefault="00C45647" w:rsidP="00C45647">
            <w:pPr>
              <w:rPr>
                <w:rFonts w:eastAsia="Times New Roman" w:cs="Times New Roman"/>
                <w:kern w:val="0"/>
                <w14:ligatures w14:val="none"/>
              </w:rPr>
            </w:pPr>
            <w:r w:rsidRPr="00C94032">
              <w:rPr>
                <w:rFonts w:eastAsia="Times New Roman" w:cs="Times New Roman"/>
                <w:kern w:val="0"/>
                <w14:ligatures w14:val="none"/>
              </w:rPr>
              <w:t>Đục thẳng bé (hoặc đục xương kiểu Stille), ngàm rộng 10mm, dài 200mm.</w:t>
            </w:r>
          </w:p>
        </w:tc>
        <w:tc>
          <w:tcPr>
            <w:tcW w:w="656" w:type="pct"/>
            <w:vAlign w:val="center"/>
            <w:hideMark/>
          </w:tcPr>
          <w:p w14:paraId="2314A905" w14:textId="77777777" w:rsidR="00C45647" w:rsidRPr="00C94032" w:rsidRDefault="00C45647" w:rsidP="00C45647">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529304EE" w14:textId="3AFD81FF" w:rsidR="00C45647" w:rsidRPr="00C94032" w:rsidRDefault="00C45647" w:rsidP="00C45647">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2EB316E0" w14:textId="568CDCD1" w:rsidTr="00925C2C">
        <w:trPr>
          <w:trHeight w:val="70"/>
        </w:trPr>
        <w:tc>
          <w:tcPr>
            <w:tcW w:w="452" w:type="pct"/>
          </w:tcPr>
          <w:p w14:paraId="26D06C27"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5520D7D8" w14:textId="3404299C" w:rsidR="00795C3D" w:rsidRPr="00C94032" w:rsidRDefault="00795C3D" w:rsidP="00795C3D">
            <w:pPr>
              <w:jc w:val="both"/>
              <w:rPr>
                <w:rFonts w:eastAsia="Times New Roman" w:cs="Times New Roman"/>
                <w:kern w:val="0"/>
                <w14:ligatures w14:val="none"/>
              </w:rPr>
            </w:pPr>
            <w:r w:rsidRPr="00B62147">
              <w:rPr>
                <w:rFonts w:eastAsia="Times New Roman" w:cs="Times New Roman"/>
                <w:color w:val="0070C0"/>
                <w:kern w:val="0"/>
                <w14:ligatures w14:val="none"/>
              </w:rPr>
              <w:t>Tay đặt clip mạch máu da đầu</w:t>
            </w:r>
            <w:r w:rsidRPr="00B62147">
              <w:rPr>
                <w:color w:val="0070C0"/>
              </w:rPr>
              <w:t xml:space="preserve"> hoặc dụng cụ tháo-lắp kẹp cầm máu da đầu</w:t>
            </w:r>
            <w:r w:rsidRPr="00B62147">
              <w:rPr>
                <w:rFonts w:eastAsia="Times New Roman" w:cs="Times New Roman"/>
                <w:color w:val="0070C0"/>
                <w:kern w:val="0"/>
                <w14:ligatures w14:val="none"/>
              </w:rPr>
              <w:t xml:space="preserve">, dạng súng </w:t>
            </w:r>
            <w:r w:rsidRPr="00B62147">
              <w:rPr>
                <w:color w:val="0070C0"/>
              </w:rPr>
              <w:t>(có tay cầm),</w:t>
            </w:r>
            <w:r w:rsidRPr="00B62147">
              <w:rPr>
                <w:rFonts w:eastAsia="Times New Roman" w:cs="Times New Roman"/>
                <w:color w:val="0070C0"/>
                <w:kern w:val="0"/>
                <w14:ligatures w14:val="none"/>
              </w:rPr>
              <w:t xml:space="preserve"> có nút bấm</w:t>
            </w:r>
            <w:r w:rsidRPr="00B62147">
              <w:rPr>
                <w:color w:val="0070C0"/>
              </w:rPr>
              <w:t>, bằng nhôm hoặc kim loại không gỉ hoặc tương đương</w:t>
            </w:r>
            <w:r w:rsidRPr="00B62147">
              <w:rPr>
                <w:rFonts w:eastAsia="Times New Roman" w:cs="Times New Roman"/>
                <w:color w:val="0070C0"/>
                <w:kern w:val="0"/>
                <w14:ligatures w14:val="none"/>
              </w:rPr>
              <w:t>.</w:t>
            </w:r>
          </w:p>
        </w:tc>
        <w:tc>
          <w:tcPr>
            <w:tcW w:w="656" w:type="pct"/>
            <w:vAlign w:val="center"/>
            <w:hideMark/>
          </w:tcPr>
          <w:p w14:paraId="68054EF6"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C5620C4" w14:textId="2A70F1F9"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2A214FCB" w14:textId="1E6619D8" w:rsidTr="00925C2C">
        <w:trPr>
          <w:trHeight w:val="70"/>
        </w:trPr>
        <w:tc>
          <w:tcPr>
            <w:tcW w:w="452" w:type="pct"/>
          </w:tcPr>
          <w:p w14:paraId="244B7869"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27814B3F" w14:textId="22D35A08" w:rsidR="00795C3D" w:rsidRPr="00C94032" w:rsidRDefault="00795C3D" w:rsidP="00795C3D">
            <w:pPr>
              <w:jc w:val="both"/>
              <w:rPr>
                <w:rFonts w:eastAsia="Times New Roman" w:cs="Times New Roman"/>
                <w:kern w:val="0"/>
                <w14:ligatures w14:val="none"/>
              </w:rPr>
            </w:pPr>
            <w:r w:rsidRPr="00B62147">
              <w:rPr>
                <w:rFonts w:eastAsia="Times New Roman" w:cs="Times New Roman"/>
                <w:color w:val="0070C0"/>
                <w:kern w:val="0"/>
                <w14:ligatures w14:val="none"/>
              </w:rPr>
              <w:t xml:space="preserve">Clip mạch máu da đầu </w:t>
            </w:r>
            <w:r w:rsidRPr="00B62147">
              <w:rPr>
                <w:color w:val="0070C0"/>
              </w:rPr>
              <w:t>hoặc Kẹp cầm máu da đầu</w:t>
            </w:r>
            <w:r w:rsidRPr="00B62147">
              <w:rPr>
                <w:rFonts w:eastAsia="Times New Roman" w:cs="Times New Roman"/>
                <w:color w:val="0070C0"/>
                <w:kern w:val="0"/>
                <w14:ligatures w14:val="none"/>
              </w:rPr>
              <w:t>, dùng 1 lần</w:t>
            </w:r>
            <w:r w:rsidRPr="00B62147">
              <w:rPr>
                <w:color w:val="0070C0"/>
              </w:rPr>
              <w:t xml:space="preserve"> </w:t>
            </w:r>
            <w:r w:rsidRPr="00B62147">
              <w:rPr>
                <w:i/>
                <w:iCs/>
                <w:color w:val="0070C0"/>
              </w:rPr>
              <w:t>(đóng gói tiệt trùng sẵn).</w:t>
            </w:r>
            <w:r w:rsidRPr="00B62147">
              <w:rPr>
                <w:rFonts w:eastAsia="Times New Roman" w:cs="Times New Roman"/>
                <w:color w:val="0070C0"/>
                <w:kern w:val="0"/>
                <w14:ligatures w14:val="none"/>
              </w:rPr>
              <w:t xml:space="preserve"> </w:t>
            </w:r>
          </w:p>
        </w:tc>
        <w:tc>
          <w:tcPr>
            <w:tcW w:w="656" w:type="pct"/>
            <w:vAlign w:val="center"/>
            <w:hideMark/>
          </w:tcPr>
          <w:p w14:paraId="26306862"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200 Cái</w:t>
            </w:r>
          </w:p>
        </w:tc>
        <w:tc>
          <w:tcPr>
            <w:tcW w:w="613" w:type="pct"/>
            <w:vAlign w:val="center"/>
          </w:tcPr>
          <w:p w14:paraId="5F1AFAB5" w14:textId="49FFAB3B"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54083658" w14:textId="141EBC46" w:rsidTr="00925C2C">
        <w:trPr>
          <w:trHeight w:val="375"/>
        </w:trPr>
        <w:tc>
          <w:tcPr>
            <w:tcW w:w="452" w:type="pct"/>
          </w:tcPr>
          <w:p w14:paraId="6DA0BB5A"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5AFEF091" w14:textId="7E5713D5"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Cán kéo dây cưa có móc (tay cưa)</w:t>
            </w:r>
          </w:p>
        </w:tc>
        <w:tc>
          <w:tcPr>
            <w:tcW w:w="656" w:type="pct"/>
            <w:vAlign w:val="center"/>
            <w:hideMark/>
          </w:tcPr>
          <w:p w14:paraId="015FD202"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05B288A2" w14:textId="7058E51A"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24E41519" w14:textId="26924BF8" w:rsidTr="00925C2C">
        <w:trPr>
          <w:trHeight w:val="375"/>
        </w:trPr>
        <w:tc>
          <w:tcPr>
            <w:tcW w:w="452" w:type="pct"/>
          </w:tcPr>
          <w:p w14:paraId="217B8AB4"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5A19C0D5" w14:textId="7E763A5D"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Dây luồn sọ dài 330mm</w:t>
            </w:r>
          </w:p>
        </w:tc>
        <w:tc>
          <w:tcPr>
            <w:tcW w:w="656" w:type="pct"/>
            <w:vAlign w:val="center"/>
            <w:hideMark/>
          </w:tcPr>
          <w:p w14:paraId="2907A224"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3604ED7F" w14:textId="1D59FB27"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279655DA" w14:textId="26772E9B" w:rsidTr="00925C2C">
        <w:trPr>
          <w:trHeight w:val="375"/>
        </w:trPr>
        <w:tc>
          <w:tcPr>
            <w:tcW w:w="452" w:type="pct"/>
          </w:tcPr>
          <w:p w14:paraId="55481B0C"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5D0A27A3" w14:textId="1B84EB6B"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Tay khoan sọ</w:t>
            </w:r>
          </w:p>
        </w:tc>
        <w:tc>
          <w:tcPr>
            <w:tcW w:w="656" w:type="pct"/>
            <w:vAlign w:val="center"/>
            <w:hideMark/>
          </w:tcPr>
          <w:p w14:paraId="699F83F6"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FDEE7B0" w14:textId="2004BF71"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4B4D1F51" w14:textId="4F1765E1" w:rsidTr="00925C2C">
        <w:trPr>
          <w:trHeight w:val="70"/>
        </w:trPr>
        <w:tc>
          <w:tcPr>
            <w:tcW w:w="452" w:type="pct"/>
          </w:tcPr>
          <w:p w14:paraId="72F01330"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4D684BBC" w14:textId="18A9F8ED"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Mũi khoan sọ tự dừng dùng nhiều lần, kích thước đầu mũi 9/12mm (±≤ 1mm)</w:t>
            </w:r>
          </w:p>
        </w:tc>
        <w:tc>
          <w:tcPr>
            <w:tcW w:w="656" w:type="pct"/>
            <w:vAlign w:val="center"/>
            <w:hideMark/>
          </w:tcPr>
          <w:p w14:paraId="352E4656"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245E7DCE" w14:textId="71311555"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10D94B2E" w14:textId="214BD95E" w:rsidTr="00925C2C">
        <w:trPr>
          <w:trHeight w:val="70"/>
        </w:trPr>
        <w:tc>
          <w:tcPr>
            <w:tcW w:w="452" w:type="pct"/>
          </w:tcPr>
          <w:p w14:paraId="185013E2"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68B74A9A" w14:textId="4BBF4861"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Mũi khoan sọ tự dừng dùng nhiều lần, kích thước đầu mũi 12/15mm (±≤ 1mm)</w:t>
            </w:r>
          </w:p>
        </w:tc>
        <w:tc>
          <w:tcPr>
            <w:tcW w:w="656" w:type="pct"/>
            <w:vAlign w:val="center"/>
            <w:hideMark/>
          </w:tcPr>
          <w:p w14:paraId="5AB5F087"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511FDBD" w14:textId="030C626E"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5B8C751F" w14:textId="7A77DAC6" w:rsidTr="00925C2C">
        <w:trPr>
          <w:trHeight w:val="70"/>
        </w:trPr>
        <w:tc>
          <w:tcPr>
            <w:tcW w:w="452" w:type="pct"/>
          </w:tcPr>
          <w:p w14:paraId="4B02E331"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7B25D8E8" w14:textId="700ED8C9"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656" w:type="pct"/>
            <w:vAlign w:val="center"/>
            <w:hideMark/>
          </w:tcPr>
          <w:p w14:paraId="75FF3B22"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15B4A42A" w14:textId="0D28D5E1"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0ECE2963" w14:textId="186318E5" w:rsidTr="00925C2C">
        <w:trPr>
          <w:trHeight w:val="70"/>
        </w:trPr>
        <w:tc>
          <w:tcPr>
            <w:tcW w:w="452" w:type="pct"/>
          </w:tcPr>
          <w:p w14:paraId="5240C868"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36760426" w14:textId="48D298E8"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Nắp hộp sử dụng màng lọc khuẩn, ≥ 5000 lần tiệt khuẩn. Cỡ 1/1. Nắp làm bằng hợp kim nhôm – anode hóa, độ dày ≥ 1.5mm, kích thước phù hợp với đáy hộp đựng (Stt  52).</w:t>
            </w:r>
          </w:p>
        </w:tc>
        <w:tc>
          <w:tcPr>
            <w:tcW w:w="656" w:type="pct"/>
            <w:vAlign w:val="center"/>
            <w:hideMark/>
          </w:tcPr>
          <w:p w14:paraId="6889F022"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01 Cái</w:t>
            </w:r>
          </w:p>
        </w:tc>
        <w:tc>
          <w:tcPr>
            <w:tcW w:w="613" w:type="pct"/>
            <w:vAlign w:val="center"/>
          </w:tcPr>
          <w:p w14:paraId="0A4F5E12" w14:textId="72A1C9E4"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61EB4205" w14:textId="2F133E5E" w:rsidTr="00925C2C">
        <w:trPr>
          <w:trHeight w:val="70"/>
        </w:trPr>
        <w:tc>
          <w:tcPr>
            <w:tcW w:w="452" w:type="pct"/>
          </w:tcPr>
          <w:p w14:paraId="509CDC39"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1616770F" w14:textId="049F8E02"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Khay lưới bảo quản dụng cụ bằng thép không gỉ hoặc tương đương, cỡ chuẩn 1/1, có chân, cao 70mm, kích thước phù hợp với đáy hộp đựng (Stt 52).</w:t>
            </w:r>
          </w:p>
        </w:tc>
        <w:tc>
          <w:tcPr>
            <w:tcW w:w="656" w:type="pct"/>
            <w:vAlign w:val="center"/>
            <w:hideMark/>
          </w:tcPr>
          <w:p w14:paraId="76E247D9"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0C8E7AF9" w14:textId="43CB26A8"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10F93DDD" w14:textId="5FADA436" w:rsidTr="00925C2C">
        <w:trPr>
          <w:trHeight w:val="70"/>
        </w:trPr>
        <w:tc>
          <w:tcPr>
            <w:tcW w:w="452" w:type="pct"/>
          </w:tcPr>
          <w:p w14:paraId="5BCFA27B" w14:textId="77777777" w:rsidR="00795C3D" w:rsidRPr="00A42940" w:rsidRDefault="00795C3D" w:rsidP="00795C3D">
            <w:pPr>
              <w:pStyle w:val="oancuaDanhsach"/>
              <w:numPr>
                <w:ilvl w:val="0"/>
                <w:numId w:val="17"/>
              </w:numPr>
              <w:rPr>
                <w:rFonts w:eastAsia="Times New Roman" w:cs="Times New Roman"/>
                <w:kern w:val="0"/>
                <w14:ligatures w14:val="none"/>
              </w:rPr>
            </w:pPr>
          </w:p>
        </w:tc>
        <w:tc>
          <w:tcPr>
            <w:tcW w:w="3279" w:type="pct"/>
            <w:hideMark/>
          </w:tcPr>
          <w:p w14:paraId="1950B321" w14:textId="2CB94D1A"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Tấm lót bằng silicon hoặc tương đương (chống va đập dụng cụ phẫu thuật), cỡ chuẩn 1/1, kích thước phù hợp với đáy hộp đựng (Stt 52).</w:t>
            </w:r>
          </w:p>
        </w:tc>
        <w:tc>
          <w:tcPr>
            <w:tcW w:w="656" w:type="pct"/>
            <w:vAlign w:val="center"/>
            <w:hideMark/>
          </w:tcPr>
          <w:p w14:paraId="47F4AF63" w14:textId="77777777" w:rsidR="00795C3D" w:rsidRPr="00C94032" w:rsidRDefault="00795C3D" w:rsidP="00795C3D">
            <w:pPr>
              <w:jc w:val="both"/>
              <w:rPr>
                <w:rFonts w:eastAsia="Times New Roman" w:cs="Times New Roman"/>
                <w:kern w:val="0"/>
                <w14:ligatures w14:val="none"/>
              </w:rPr>
            </w:pPr>
            <w:r w:rsidRPr="00C94032">
              <w:rPr>
                <w:rFonts w:eastAsia="Times New Roman" w:cs="Times New Roman"/>
                <w:kern w:val="0"/>
                <w14:ligatures w14:val="none"/>
              </w:rPr>
              <w:t>: 02 Cái</w:t>
            </w:r>
          </w:p>
        </w:tc>
        <w:tc>
          <w:tcPr>
            <w:tcW w:w="613" w:type="pct"/>
            <w:vAlign w:val="center"/>
          </w:tcPr>
          <w:p w14:paraId="7A1C8ABC" w14:textId="6396C8E1"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1F66C9D6" w14:textId="3CC9B594" w:rsidTr="00925C2C">
        <w:trPr>
          <w:trHeight w:val="375"/>
        </w:trPr>
        <w:tc>
          <w:tcPr>
            <w:tcW w:w="452" w:type="pct"/>
          </w:tcPr>
          <w:p w14:paraId="5866C502" w14:textId="77777777" w:rsidR="00795C3D" w:rsidRPr="00C94032" w:rsidRDefault="00795C3D" w:rsidP="00795C3D">
            <w:pPr>
              <w:pStyle w:val="oancuaDanhsach"/>
              <w:numPr>
                <w:ilvl w:val="0"/>
                <w:numId w:val="16"/>
              </w:numPr>
              <w:rPr>
                <w:rFonts w:eastAsia="Times New Roman" w:cs="Times New Roman"/>
                <w:b/>
                <w:bCs/>
                <w:kern w:val="0"/>
                <w14:ligatures w14:val="none"/>
              </w:rPr>
            </w:pPr>
          </w:p>
        </w:tc>
        <w:tc>
          <w:tcPr>
            <w:tcW w:w="3935" w:type="pct"/>
            <w:gridSpan w:val="2"/>
            <w:vAlign w:val="center"/>
            <w:hideMark/>
          </w:tcPr>
          <w:p w14:paraId="44C6F30B" w14:textId="47991FD3" w:rsidR="00795C3D" w:rsidRPr="00C94032" w:rsidRDefault="00795C3D" w:rsidP="00795C3D">
            <w:pPr>
              <w:rPr>
                <w:rFonts w:eastAsia="Times New Roman" w:cs="Times New Roman"/>
                <w:b/>
                <w:bCs/>
                <w:kern w:val="0"/>
                <w14:ligatures w14:val="none"/>
              </w:rPr>
            </w:pPr>
            <w:r w:rsidRPr="00C94032">
              <w:rPr>
                <w:rFonts w:eastAsia="Times New Roman" w:cs="Times New Roman"/>
                <w:b/>
                <w:bCs/>
                <w:kern w:val="0"/>
                <w14:ligatures w14:val="none"/>
              </w:rPr>
              <w:t>YÊU CẦU KHÁC</w:t>
            </w:r>
          </w:p>
        </w:tc>
        <w:tc>
          <w:tcPr>
            <w:tcW w:w="613" w:type="pct"/>
            <w:vAlign w:val="center"/>
          </w:tcPr>
          <w:p w14:paraId="7DED15FC" w14:textId="77777777" w:rsidR="00795C3D" w:rsidRPr="00C94032" w:rsidRDefault="00795C3D" w:rsidP="00795C3D">
            <w:pPr>
              <w:jc w:val="center"/>
              <w:rPr>
                <w:rFonts w:eastAsia="Times New Roman" w:cs="Times New Roman"/>
                <w:b/>
                <w:bCs/>
                <w:kern w:val="0"/>
                <w14:ligatures w14:val="none"/>
              </w:rPr>
            </w:pPr>
          </w:p>
        </w:tc>
      </w:tr>
      <w:tr w:rsidR="00795C3D" w:rsidRPr="00C94032" w14:paraId="20FD3487" w14:textId="5A2F90BF" w:rsidTr="00925C2C">
        <w:trPr>
          <w:trHeight w:val="70"/>
        </w:trPr>
        <w:tc>
          <w:tcPr>
            <w:tcW w:w="452" w:type="pct"/>
          </w:tcPr>
          <w:p w14:paraId="24DA50EB"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4559CC3E" w14:textId="79A0B205"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3" w:type="pct"/>
            <w:vAlign w:val="center"/>
          </w:tcPr>
          <w:p w14:paraId="17F0CE66" w14:textId="5E66162D"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7C1E642A" w14:textId="7F8213B1" w:rsidTr="00925C2C">
        <w:trPr>
          <w:trHeight w:val="70"/>
        </w:trPr>
        <w:tc>
          <w:tcPr>
            <w:tcW w:w="452" w:type="pct"/>
          </w:tcPr>
          <w:p w14:paraId="6A2DEA6D"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2CD4D5E4" w14:textId="665F1ECF"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3" w:type="pct"/>
            <w:vAlign w:val="center"/>
          </w:tcPr>
          <w:p w14:paraId="647EFEAF" w14:textId="0D6D9E0F"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1AE91CB5" w14:textId="2256144B" w:rsidTr="00925C2C">
        <w:trPr>
          <w:trHeight w:val="375"/>
        </w:trPr>
        <w:tc>
          <w:tcPr>
            <w:tcW w:w="452" w:type="pct"/>
          </w:tcPr>
          <w:p w14:paraId="3BBCFEFE"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10334BA1" w14:textId="780039F9"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Yêu cầu về bảo hành:</w:t>
            </w:r>
          </w:p>
        </w:tc>
        <w:tc>
          <w:tcPr>
            <w:tcW w:w="613" w:type="pct"/>
            <w:vAlign w:val="center"/>
          </w:tcPr>
          <w:p w14:paraId="29EF07DF" w14:textId="01725716"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02DF9199" w14:textId="72B14263" w:rsidTr="00925C2C">
        <w:trPr>
          <w:trHeight w:val="70"/>
        </w:trPr>
        <w:tc>
          <w:tcPr>
            <w:tcW w:w="452" w:type="pct"/>
          </w:tcPr>
          <w:p w14:paraId="7A0DB309"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7BFF0E96" w14:textId="5C8F21BA"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Thời hạn bảo hành: ≥ 365 ngày (không bao gồm vật tư tiêu hao thử máy) kể từ ngày bàn giao và nghiệm thu hàng hóa</w:t>
            </w:r>
          </w:p>
        </w:tc>
        <w:tc>
          <w:tcPr>
            <w:tcW w:w="613" w:type="pct"/>
            <w:vAlign w:val="center"/>
          </w:tcPr>
          <w:p w14:paraId="7561E195" w14:textId="1A838FD5"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3F4E6931" w14:textId="3F0E910A" w:rsidTr="00925C2C">
        <w:trPr>
          <w:trHeight w:val="70"/>
        </w:trPr>
        <w:tc>
          <w:tcPr>
            <w:tcW w:w="452" w:type="pct"/>
          </w:tcPr>
          <w:p w14:paraId="0D3AAD50"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55E14CDC" w14:textId="7A9A51A2"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Địa điểm bảo hành: tại Bệnh viện Hữu nghị Việt Đức – Cơ sở 2</w:t>
            </w:r>
          </w:p>
        </w:tc>
        <w:tc>
          <w:tcPr>
            <w:tcW w:w="613" w:type="pct"/>
            <w:vAlign w:val="center"/>
          </w:tcPr>
          <w:p w14:paraId="7FABAF13" w14:textId="443191A2"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6199EEF2" w14:textId="0463F1FC" w:rsidTr="00925C2C">
        <w:trPr>
          <w:trHeight w:val="70"/>
        </w:trPr>
        <w:tc>
          <w:tcPr>
            <w:tcW w:w="452" w:type="pct"/>
          </w:tcPr>
          <w:p w14:paraId="678DE793"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3E266267" w14:textId="1F179A79"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Thời hạn sửa chữa, thay thế: ≤ 14 ngày (kể từ ngày phát sinh lỗi)</w:t>
            </w:r>
          </w:p>
        </w:tc>
        <w:tc>
          <w:tcPr>
            <w:tcW w:w="613" w:type="pct"/>
            <w:vAlign w:val="center"/>
          </w:tcPr>
          <w:p w14:paraId="5A3BABCB" w14:textId="3CACBC1F"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1F963CA4" w14:textId="0463CC81" w:rsidTr="00925C2C">
        <w:trPr>
          <w:trHeight w:val="70"/>
        </w:trPr>
        <w:tc>
          <w:tcPr>
            <w:tcW w:w="452" w:type="pct"/>
          </w:tcPr>
          <w:p w14:paraId="13338920"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69709879" w14:textId="49F9E784"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Thời hạn có mặt tại đơn vị sử dụng để kiểm tra : ≤ 48 giờ (kể từ khi có thông báo)</w:t>
            </w:r>
          </w:p>
        </w:tc>
        <w:tc>
          <w:tcPr>
            <w:tcW w:w="613" w:type="pct"/>
            <w:vAlign w:val="center"/>
          </w:tcPr>
          <w:p w14:paraId="6062A979" w14:textId="49B9BF56"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r w:rsidR="00795C3D" w:rsidRPr="00C94032" w14:paraId="7CA9A324" w14:textId="08296EB5" w:rsidTr="00925C2C">
        <w:trPr>
          <w:trHeight w:val="70"/>
        </w:trPr>
        <w:tc>
          <w:tcPr>
            <w:tcW w:w="452" w:type="pct"/>
          </w:tcPr>
          <w:p w14:paraId="5F3AB29E" w14:textId="77777777" w:rsidR="00795C3D" w:rsidRPr="00C94032" w:rsidRDefault="00795C3D" w:rsidP="00795C3D">
            <w:pPr>
              <w:rPr>
                <w:rFonts w:eastAsia="Times New Roman" w:cs="Times New Roman"/>
                <w:kern w:val="0"/>
                <w14:ligatures w14:val="none"/>
              </w:rPr>
            </w:pPr>
          </w:p>
        </w:tc>
        <w:tc>
          <w:tcPr>
            <w:tcW w:w="3935" w:type="pct"/>
            <w:gridSpan w:val="2"/>
            <w:vAlign w:val="center"/>
            <w:hideMark/>
          </w:tcPr>
          <w:p w14:paraId="61A11B85" w14:textId="3D9EAA24" w:rsidR="00795C3D" w:rsidRPr="00C94032" w:rsidRDefault="00795C3D" w:rsidP="00795C3D">
            <w:pPr>
              <w:rPr>
                <w:rFonts w:eastAsia="Times New Roman" w:cs="Times New Roman"/>
                <w:kern w:val="0"/>
                <w14:ligatures w14:val="none"/>
              </w:rPr>
            </w:pPr>
            <w:r w:rsidRPr="00C94032">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C94032">
              <w:rPr>
                <w:rFonts w:eastAsia="Times New Roman" w:cs="Times New Roman"/>
                <w:kern w:val="0"/>
                <w14:ligatures w14:val="none"/>
              </w:rPr>
              <w:t xml:space="preserve"> ngày kể từ ngày hợp đồng có hiệu lực</w:t>
            </w:r>
          </w:p>
        </w:tc>
        <w:tc>
          <w:tcPr>
            <w:tcW w:w="613" w:type="pct"/>
            <w:vAlign w:val="center"/>
          </w:tcPr>
          <w:p w14:paraId="2E11D3EF" w14:textId="75EE2A6B" w:rsidR="00795C3D" w:rsidRPr="00C94032" w:rsidRDefault="00795C3D" w:rsidP="00795C3D">
            <w:pPr>
              <w:jc w:val="center"/>
              <w:rPr>
                <w:rFonts w:eastAsia="Times New Roman" w:cs="Times New Roman"/>
                <w:kern w:val="0"/>
                <w14:ligatures w14:val="none"/>
              </w:rPr>
            </w:pPr>
            <w:r>
              <w:rPr>
                <w:rFonts w:eastAsia="Times New Roman" w:cs="Times New Roman"/>
                <w:kern w:val="0"/>
                <w14:ligatures w14:val="none"/>
              </w:rPr>
              <w:t>*</w:t>
            </w:r>
          </w:p>
        </w:tc>
      </w:tr>
    </w:tbl>
    <w:p w14:paraId="6EFB5592" w14:textId="77777777" w:rsidR="00205959" w:rsidRPr="00205959" w:rsidRDefault="00205959" w:rsidP="005F17A6">
      <w:pPr>
        <w:jc w:val="center"/>
        <w:rPr>
          <w:b/>
          <w:bCs/>
          <w:sz w:val="26"/>
          <w:szCs w:val="26"/>
        </w:rPr>
      </w:pPr>
    </w:p>
    <w:sectPr w:rsidR="00205959" w:rsidRPr="00205959"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FB1230"/>
    <w:multiLevelType w:val="hybridMultilevel"/>
    <w:tmpl w:val="CB0873EE"/>
    <w:lvl w:ilvl="0" w:tplc="0396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5"/>
  </w:num>
  <w:num w:numId="4">
    <w:abstractNumId w:val="16"/>
  </w:num>
  <w:num w:numId="5">
    <w:abstractNumId w:val="1"/>
  </w:num>
  <w:num w:numId="6">
    <w:abstractNumId w:val="11"/>
  </w:num>
  <w:num w:numId="7">
    <w:abstractNumId w:val="0"/>
  </w:num>
  <w:num w:numId="8">
    <w:abstractNumId w:val="2"/>
  </w:num>
  <w:num w:numId="9">
    <w:abstractNumId w:val="15"/>
  </w:num>
  <w:num w:numId="10">
    <w:abstractNumId w:val="8"/>
  </w:num>
  <w:num w:numId="11">
    <w:abstractNumId w:val="3"/>
  </w:num>
  <w:num w:numId="12">
    <w:abstractNumId w:val="9"/>
  </w:num>
  <w:num w:numId="13">
    <w:abstractNumId w:val="4"/>
  </w:num>
  <w:num w:numId="14">
    <w:abstractNumId w:val="12"/>
  </w:num>
  <w:num w:numId="15">
    <w:abstractNumId w:val="6"/>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10019A"/>
    <w:rsid w:val="00124D7A"/>
    <w:rsid w:val="00126D66"/>
    <w:rsid w:val="00127490"/>
    <w:rsid w:val="00175A5E"/>
    <w:rsid w:val="001E1972"/>
    <w:rsid w:val="001F0C45"/>
    <w:rsid w:val="001F66F3"/>
    <w:rsid w:val="00205959"/>
    <w:rsid w:val="00223029"/>
    <w:rsid w:val="002C0DA6"/>
    <w:rsid w:val="002D35DA"/>
    <w:rsid w:val="00322980"/>
    <w:rsid w:val="003469B1"/>
    <w:rsid w:val="003508A0"/>
    <w:rsid w:val="003D6B0A"/>
    <w:rsid w:val="0042654D"/>
    <w:rsid w:val="004657C2"/>
    <w:rsid w:val="004867EE"/>
    <w:rsid w:val="00496DA9"/>
    <w:rsid w:val="004D0D5A"/>
    <w:rsid w:val="005409A8"/>
    <w:rsid w:val="00567913"/>
    <w:rsid w:val="005946C7"/>
    <w:rsid w:val="00596603"/>
    <w:rsid w:val="005A5B09"/>
    <w:rsid w:val="005F17A6"/>
    <w:rsid w:val="006B3B41"/>
    <w:rsid w:val="006D4C75"/>
    <w:rsid w:val="006E5BC1"/>
    <w:rsid w:val="006F6E49"/>
    <w:rsid w:val="006F71FA"/>
    <w:rsid w:val="007657F0"/>
    <w:rsid w:val="00795C3D"/>
    <w:rsid w:val="007B7BF5"/>
    <w:rsid w:val="007C531E"/>
    <w:rsid w:val="007D1AC5"/>
    <w:rsid w:val="00810E8E"/>
    <w:rsid w:val="00822ED7"/>
    <w:rsid w:val="00895D1F"/>
    <w:rsid w:val="008A798F"/>
    <w:rsid w:val="008B40CB"/>
    <w:rsid w:val="00901602"/>
    <w:rsid w:val="00920852"/>
    <w:rsid w:val="00925C2C"/>
    <w:rsid w:val="00943E81"/>
    <w:rsid w:val="00972200"/>
    <w:rsid w:val="009976A4"/>
    <w:rsid w:val="00A2005F"/>
    <w:rsid w:val="00A3544F"/>
    <w:rsid w:val="00A42940"/>
    <w:rsid w:val="00A6472F"/>
    <w:rsid w:val="00A70B87"/>
    <w:rsid w:val="00A73A9F"/>
    <w:rsid w:val="00A8103C"/>
    <w:rsid w:val="00AA3DF3"/>
    <w:rsid w:val="00AD1954"/>
    <w:rsid w:val="00B3332E"/>
    <w:rsid w:val="00B41A7E"/>
    <w:rsid w:val="00B80C23"/>
    <w:rsid w:val="00B81AB9"/>
    <w:rsid w:val="00BB6D38"/>
    <w:rsid w:val="00BC1989"/>
    <w:rsid w:val="00C45647"/>
    <w:rsid w:val="00C83E25"/>
    <w:rsid w:val="00C92A17"/>
    <w:rsid w:val="00C94032"/>
    <w:rsid w:val="00CE6788"/>
    <w:rsid w:val="00D42ECC"/>
    <w:rsid w:val="00D43FD6"/>
    <w:rsid w:val="00D646A5"/>
    <w:rsid w:val="00D70EFA"/>
    <w:rsid w:val="00DD0C49"/>
    <w:rsid w:val="00DE4FCA"/>
    <w:rsid w:val="00DE74B1"/>
    <w:rsid w:val="00E34260"/>
    <w:rsid w:val="00E5397A"/>
    <w:rsid w:val="00E54FAB"/>
    <w:rsid w:val="00E579E8"/>
    <w:rsid w:val="00E82E21"/>
    <w:rsid w:val="00FB336C"/>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4</Pages>
  <Words>1152</Words>
  <Characters>6573</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45</cp:revision>
  <dcterms:created xsi:type="dcterms:W3CDTF">2025-09-08T09:28:00Z</dcterms:created>
  <dcterms:modified xsi:type="dcterms:W3CDTF">2026-01-01T10:46:00Z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